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3C99" w14:textId="77777777" w:rsidR="001C3F25" w:rsidRPr="00436E7D" w:rsidRDefault="001C3F25" w:rsidP="001C3F25">
      <w:pPr>
        <w:spacing w:after="120"/>
        <w:ind w:left="4248"/>
        <w:rPr>
          <w:rFonts w:ascii="Arial" w:hAnsi="Arial" w:cs="Arial"/>
          <w:b/>
          <w:sz w:val="24"/>
          <w:szCs w:val="24"/>
        </w:rPr>
      </w:pPr>
      <w:r w:rsidRPr="00436E7D">
        <w:rPr>
          <w:rFonts w:ascii="Arial" w:hAnsi="Arial" w:cs="Arial"/>
          <w:b/>
          <w:sz w:val="24"/>
          <w:szCs w:val="24"/>
        </w:rPr>
        <w:t xml:space="preserve">Příloha č. 7 k Příkazu ministra č. </w:t>
      </w:r>
      <w:r>
        <w:rPr>
          <w:rFonts w:ascii="Arial" w:hAnsi="Arial" w:cs="Arial"/>
          <w:b/>
          <w:sz w:val="24"/>
          <w:szCs w:val="24"/>
        </w:rPr>
        <w:t>23</w:t>
      </w:r>
      <w:r w:rsidRPr="00436E7D">
        <w:rPr>
          <w:rFonts w:ascii="Arial" w:hAnsi="Arial" w:cs="Arial"/>
          <w:b/>
          <w:sz w:val="24"/>
          <w:szCs w:val="24"/>
        </w:rPr>
        <w:t>/2025</w:t>
      </w:r>
    </w:p>
    <w:p w14:paraId="5F0A70F4" w14:textId="77777777" w:rsidR="001C3F25" w:rsidRPr="00436E7D" w:rsidRDefault="001C3F25" w:rsidP="001C3F25">
      <w:pPr>
        <w:spacing w:after="120"/>
        <w:ind w:left="4248" w:firstLine="708"/>
        <w:jc w:val="center"/>
        <w:rPr>
          <w:rFonts w:ascii="Arial" w:hAnsi="Arial" w:cs="Arial"/>
          <w:b/>
          <w:sz w:val="24"/>
          <w:szCs w:val="24"/>
        </w:rPr>
      </w:pPr>
    </w:p>
    <w:p w14:paraId="2E9C2366" w14:textId="77777777" w:rsidR="001C3F25" w:rsidRPr="00436E7D" w:rsidRDefault="001C3F25" w:rsidP="001C3F25">
      <w:pPr>
        <w:spacing w:after="12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36E7D">
        <w:rPr>
          <w:rFonts w:ascii="Arial" w:hAnsi="Arial" w:cs="Arial"/>
          <w:b/>
          <w:sz w:val="28"/>
          <w:szCs w:val="28"/>
          <w:u w:val="single"/>
        </w:rPr>
        <w:t xml:space="preserve">Žádost o změnu rozpočtu v dotačním titulu „Obec přátelská rodině </w:t>
      </w:r>
    </w:p>
    <w:p w14:paraId="3706C2F7" w14:textId="77777777" w:rsidR="001C3F25" w:rsidRPr="00436E7D" w:rsidRDefault="001C3F25" w:rsidP="001C3F25">
      <w:pPr>
        <w:spacing w:after="12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36E7D">
        <w:rPr>
          <w:rFonts w:ascii="Arial" w:hAnsi="Arial" w:cs="Arial"/>
          <w:b/>
          <w:sz w:val="28"/>
          <w:szCs w:val="28"/>
          <w:u w:val="single"/>
        </w:rPr>
        <w:t>a seniorům“ pro rok 2026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6804"/>
      </w:tblGrid>
      <w:tr w:rsidR="001C3F25" w:rsidRPr="00436E7D" w14:paraId="26118707" w14:textId="77777777" w:rsidTr="00AA6C1A">
        <w:trPr>
          <w:trHeight w:hRule="exact" w:val="851"/>
        </w:trPr>
        <w:tc>
          <w:tcPr>
            <w:tcW w:w="2660" w:type="dxa"/>
            <w:shd w:val="pct10" w:color="auto" w:fill="FFFFFF"/>
            <w:vAlign w:val="center"/>
          </w:tcPr>
          <w:p w14:paraId="19725F71" w14:textId="77777777" w:rsidR="001C3F25" w:rsidRPr="00436E7D" w:rsidRDefault="001C3F25" w:rsidP="00AA6C1A">
            <w:pPr>
              <w:spacing w:before="140" w:after="140" w:line="240" w:lineRule="auto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Obec / příjemce dotace:</w:t>
            </w:r>
          </w:p>
        </w:tc>
        <w:tc>
          <w:tcPr>
            <w:tcW w:w="6804" w:type="dxa"/>
            <w:vAlign w:val="center"/>
          </w:tcPr>
          <w:p w14:paraId="53C42021" w14:textId="77777777" w:rsidR="001C3F25" w:rsidRPr="00436E7D" w:rsidRDefault="001C3F25" w:rsidP="00AA6C1A">
            <w:pPr>
              <w:tabs>
                <w:tab w:val="left" w:pos="7087"/>
              </w:tabs>
              <w:spacing w:before="140" w:after="140"/>
              <w:ind w:right="-216"/>
              <w:rPr>
                <w:rFonts w:ascii="Arial" w:hAnsi="Arial" w:cs="Arial"/>
              </w:rPr>
            </w:pPr>
          </w:p>
        </w:tc>
      </w:tr>
    </w:tbl>
    <w:p w14:paraId="0975E6BF" w14:textId="77777777" w:rsidR="001C3F25" w:rsidRPr="00436E7D" w:rsidRDefault="001C3F25" w:rsidP="001C3F25">
      <w:pPr>
        <w:rPr>
          <w:rFonts w:ascii="Arial" w:hAnsi="Arial" w:cs="Arial"/>
          <w:sz w:val="18"/>
          <w:szCs w:val="24"/>
        </w:rPr>
      </w:pPr>
      <w:r w:rsidRPr="00436E7D">
        <w:rPr>
          <w:rFonts w:ascii="Arial" w:hAnsi="Arial" w:cs="Arial"/>
          <w:sz w:val="18"/>
          <w:szCs w:val="24"/>
        </w:rPr>
        <w:t>Vyplňte název obce.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111"/>
        <w:gridCol w:w="709"/>
        <w:gridCol w:w="740"/>
        <w:gridCol w:w="709"/>
        <w:gridCol w:w="567"/>
      </w:tblGrid>
      <w:tr w:rsidR="001C3F25" w:rsidRPr="00436E7D" w14:paraId="46684D5D" w14:textId="77777777" w:rsidTr="00AA6C1A">
        <w:trPr>
          <w:trHeight w:hRule="exact" w:val="567"/>
        </w:trPr>
        <w:tc>
          <w:tcPr>
            <w:tcW w:w="2628" w:type="dxa"/>
            <w:shd w:val="pct10" w:color="auto" w:fill="FFFFFF"/>
            <w:vAlign w:val="center"/>
          </w:tcPr>
          <w:p w14:paraId="0B21E0A4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2DB3B059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18105B8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  <w:tc>
          <w:tcPr>
            <w:tcW w:w="740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DC5574F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6B34805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6DEA4E3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  <w:tr w:rsidR="001C3F25" w:rsidRPr="00436E7D" w14:paraId="73979CB6" w14:textId="77777777" w:rsidTr="00AA6C1A">
        <w:trPr>
          <w:trHeight w:hRule="exact" w:val="567"/>
        </w:trPr>
        <w:tc>
          <w:tcPr>
            <w:tcW w:w="2628" w:type="dxa"/>
            <w:shd w:val="pct10" w:color="auto" w:fill="FFFFFF"/>
            <w:vAlign w:val="center"/>
          </w:tcPr>
          <w:p w14:paraId="2A6CCBC4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Ulice:</w:t>
            </w:r>
          </w:p>
        </w:tc>
        <w:tc>
          <w:tcPr>
            <w:tcW w:w="4111" w:type="dxa"/>
            <w:vAlign w:val="center"/>
          </w:tcPr>
          <w:p w14:paraId="2AD1F605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E6E6E6"/>
            <w:vAlign w:val="center"/>
          </w:tcPr>
          <w:p w14:paraId="53D7F329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č. p.:</w:t>
            </w:r>
          </w:p>
        </w:tc>
        <w:tc>
          <w:tcPr>
            <w:tcW w:w="740" w:type="dxa"/>
            <w:vAlign w:val="center"/>
          </w:tcPr>
          <w:p w14:paraId="1E984177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E6E6E6"/>
            <w:vAlign w:val="center"/>
          </w:tcPr>
          <w:p w14:paraId="52143657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č. o.:</w:t>
            </w:r>
          </w:p>
        </w:tc>
        <w:tc>
          <w:tcPr>
            <w:tcW w:w="567" w:type="dxa"/>
            <w:vAlign w:val="center"/>
          </w:tcPr>
          <w:p w14:paraId="6C7585B7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  <w:tr w:rsidR="001C3F25" w:rsidRPr="00436E7D" w14:paraId="72B1188F" w14:textId="77777777" w:rsidTr="00AA6C1A">
        <w:trPr>
          <w:trHeight w:hRule="exact" w:val="567"/>
        </w:trPr>
        <w:tc>
          <w:tcPr>
            <w:tcW w:w="2628" w:type="dxa"/>
            <w:shd w:val="pct10" w:color="auto" w:fill="FFFFFF"/>
            <w:vAlign w:val="center"/>
          </w:tcPr>
          <w:p w14:paraId="1A63ED3A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PSČ:</w:t>
            </w:r>
          </w:p>
        </w:tc>
        <w:tc>
          <w:tcPr>
            <w:tcW w:w="6836" w:type="dxa"/>
            <w:gridSpan w:val="5"/>
            <w:vAlign w:val="center"/>
          </w:tcPr>
          <w:p w14:paraId="06908E55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  <w:tr w:rsidR="001C3F25" w:rsidRPr="00436E7D" w14:paraId="030D7486" w14:textId="77777777" w:rsidTr="00AA6C1A">
        <w:trPr>
          <w:trHeight w:hRule="exact" w:val="567"/>
        </w:trPr>
        <w:tc>
          <w:tcPr>
            <w:tcW w:w="2628" w:type="dxa"/>
            <w:shd w:val="pct10" w:color="auto" w:fill="FFFFFF"/>
            <w:vAlign w:val="center"/>
          </w:tcPr>
          <w:p w14:paraId="0F08234F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Telefon:</w:t>
            </w:r>
          </w:p>
        </w:tc>
        <w:tc>
          <w:tcPr>
            <w:tcW w:w="6836" w:type="dxa"/>
            <w:gridSpan w:val="5"/>
            <w:vAlign w:val="center"/>
          </w:tcPr>
          <w:p w14:paraId="463F3CD4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  <w:tr w:rsidR="001C3F25" w:rsidRPr="00436E7D" w14:paraId="60E0EB09" w14:textId="77777777" w:rsidTr="00AA6C1A">
        <w:trPr>
          <w:trHeight w:hRule="exact" w:val="567"/>
        </w:trPr>
        <w:tc>
          <w:tcPr>
            <w:tcW w:w="2628" w:type="dxa"/>
            <w:shd w:val="pct10" w:color="auto" w:fill="FFFFFF"/>
            <w:vAlign w:val="center"/>
          </w:tcPr>
          <w:p w14:paraId="363BF48C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E-mail:</w:t>
            </w:r>
          </w:p>
        </w:tc>
        <w:tc>
          <w:tcPr>
            <w:tcW w:w="6836" w:type="dxa"/>
            <w:gridSpan w:val="5"/>
            <w:vAlign w:val="center"/>
          </w:tcPr>
          <w:p w14:paraId="35217DB9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  <w:tr w:rsidR="001C3F25" w:rsidRPr="00436E7D" w14:paraId="60B469CE" w14:textId="77777777" w:rsidTr="00AA6C1A">
        <w:tc>
          <w:tcPr>
            <w:tcW w:w="2628" w:type="dxa"/>
            <w:shd w:val="pct10" w:color="auto" w:fill="FFFFFF"/>
            <w:vAlign w:val="center"/>
          </w:tcPr>
          <w:p w14:paraId="2FA5A764" w14:textId="77777777" w:rsidR="001C3F25" w:rsidRPr="00436E7D" w:rsidRDefault="001C3F25" w:rsidP="00AA6C1A">
            <w:pPr>
              <w:spacing w:after="0" w:line="240" w:lineRule="auto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Kraj a číslo bankovního účtu kraje:</w:t>
            </w:r>
          </w:p>
        </w:tc>
        <w:tc>
          <w:tcPr>
            <w:tcW w:w="6836" w:type="dxa"/>
            <w:gridSpan w:val="5"/>
            <w:vAlign w:val="center"/>
          </w:tcPr>
          <w:p w14:paraId="0113691F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  <w:tr w:rsidR="001C3F25" w:rsidRPr="00436E7D" w14:paraId="4F22CE91" w14:textId="77777777" w:rsidTr="00AA6C1A">
        <w:tc>
          <w:tcPr>
            <w:tcW w:w="2628" w:type="dxa"/>
            <w:shd w:val="pct10" w:color="auto" w:fill="FFFFFF"/>
            <w:vAlign w:val="center"/>
          </w:tcPr>
          <w:p w14:paraId="044BEFBD" w14:textId="77777777" w:rsidR="001C3F25" w:rsidRPr="00436E7D" w:rsidRDefault="001C3F25" w:rsidP="00AA6C1A">
            <w:pPr>
              <w:spacing w:after="0" w:line="240" w:lineRule="auto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Číslo bank. Účtu příjemce dotace (obec):</w:t>
            </w:r>
            <w:r w:rsidRPr="00436E7D">
              <w:rPr>
                <w:rFonts w:ascii="Arial" w:hAnsi="Arial" w:cs="Arial"/>
                <w:sz w:val="16"/>
                <w:szCs w:val="16"/>
              </w:rPr>
              <w:t xml:space="preserve"> účtem je myšlen bankovní účet u ČNB</w:t>
            </w:r>
          </w:p>
        </w:tc>
        <w:tc>
          <w:tcPr>
            <w:tcW w:w="6836" w:type="dxa"/>
            <w:gridSpan w:val="5"/>
            <w:vAlign w:val="center"/>
          </w:tcPr>
          <w:p w14:paraId="7038D3D0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  <w:tr w:rsidR="001C3F25" w:rsidRPr="00436E7D" w14:paraId="33A557F7" w14:textId="77777777" w:rsidTr="00AA6C1A">
        <w:trPr>
          <w:trHeight w:hRule="exact" w:val="567"/>
        </w:trPr>
        <w:tc>
          <w:tcPr>
            <w:tcW w:w="2628" w:type="dxa"/>
            <w:shd w:val="pct10" w:color="auto" w:fill="FFFFFF"/>
            <w:vAlign w:val="center"/>
          </w:tcPr>
          <w:p w14:paraId="055B8232" w14:textId="77777777" w:rsidR="001C3F25" w:rsidRPr="00436E7D" w:rsidRDefault="001C3F25" w:rsidP="00AA6C1A">
            <w:pPr>
              <w:spacing w:after="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IČ:</w:t>
            </w:r>
          </w:p>
        </w:tc>
        <w:tc>
          <w:tcPr>
            <w:tcW w:w="6836" w:type="dxa"/>
            <w:gridSpan w:val="5"/>
            <w:vAlign w:val="center"/>
          </w:tcPr>
          <w:p w14:paraId="229E72C3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  <w:tr w:rsidR="001C3F25" w:rsidRPr="00436E7D" w14:paraId="3D2917A5" w14:textId="77777777" w:rsidTr="00AA6C1A">
        <w:trPr>
          <w:trHeight w:hRule="exact" w:val="567"/>
        </w:trPr>
        <w:tc>
          <w:tcPr>
            <w:tcW w:w="2628" w:type="dxa"/>
            <w:shd w:val="pct10" w:color="auto" w:fill="FFFFFF"/>
            <w:vAlign w:val="center"/>
          </w:tcPr>
          <w:p w14:paraId="692C7040" w14:textId="77777777" w:rsidR="001C3F25" w:rsidRPr="00436E7D" w:rsidRDefault="001C3F25" w:rsidP="00AA6C1A">
            <w:pPr>
              <w:spacing w:after="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Datová schránka:</w:t>
            </w:r>
          </w:p>
        </w:tc>
        <w:tc>
          <w:tcPr>
            <w:tcW w:w="6836" w:type="dxa"/>
            <w:gridSpan w:val="5"/>
            <w:vAlign w:val="center"/>
          </w:tcPr>
          <w:p w14:paraId="68DB3910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  <w:tr w:rsidR="001C3F25" w:rsidRPr="00436E7D" w14:paraId="04F7C98F" w14:textId="77777777" w:rsidTr="00AA6C1A">
        <w:trPr>
          <w:trHeight w:hRule="exact" w:val="737"/>
        </w:trPr>
        <w:tc>
          <w:tcPr>
            <w:tcW w:w="2628" w:type="dxa"/>
            <w:shd w:val="pct10" w:color="auto" w:fill="FFFFFF"/>
            <w:vAlign w:val="center"/>
          </w:tcPr>
          <w:p w14:paraId="6C7CDFF1" w14:textId="77777777" w:rsidR="001C3F25" w:rsidRPr="00436E7D" w:rsidRDefault="001C3F25" w:rsidP="00AA6C1A">
            <w:pPr>
              <w:spacing w:before="140" w:after="140"/>
              <w:ind w:right="-108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Doba realizace projektu (od – do):</w:t>
            </w:r>
          </w:p>
        </w:tc>
        <w:tc>
          <w:tcPr>
            <w:tcW w:w="6836" w:type="dxa"/>
            <w:gridSpan w:val="5"/>
            <w:vAlign w:val="center"/>
          </w:tcPr>
          <w:p w14:paraId="0DA819F0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</w:tbl>
    <w:p w14:paraId="30FC1D5C" w14:textId="77777777" w:rsidR="001C3F25" w:rsidRPr="00436E7D" w:rsidRDefault="001C3F25" w:rsidP="001C3F25">
      <w:pPr>
        <w:rPr>
          <w:rFonts w:ascii="Arial" w:hAnsi="Arial" w:cs="Arial"/>
          <w:sz w:val="18"/>
          <w:szCs w:val="24"/>
        </w:rPr>
      </w:pPr>
      <w:r w:rsidRPr="00436E7D">
        <w:rPr>
          <w:rFonts w:ascii="Arial" w:hAnsi="Arial" w:cs="Arial"/>
          <w:sz w:val="18"/>
          <w:szCs w:val="24"/>
        </w:rPr>
        <w:t>Vyplňte kontaktní údaje žadatele o dotaci a dobu realizace projektu.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6804"/>
      </w:tblGrid>
      <w:tr w:rsidR="001C3F25" w:rsidRPr="00436E7D" w14:paraId="213824B0" w14:textId="77777777" w:rsidTr="00AA6C1A">
        <w:trPr>
          <w:trHeight w:hRule="exact" w:val="567"/>
        </w:trPr>
        <w:tc>
          <w:tcPr>
            <w:tcW w:w="9464" w:type="dxa"/>
            <w:gridSpan w:val="2"/>
            <w:shd w:val="pct10" w:color="auto" w:fill="FFFFFF"/>
            <w:vAlign w:val="center"/>
          </w:tcPr>
          <w:p w14:paraId="52FF24EB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Starosta / primátor / pověřená osoba</w:t>
            </w:r>
          </w:p>
        </w:tc>
      </w:tr>
      <w:tr w:rsidR="001C3F25" w:rsidRPr="00436E7D" w14:paraId="75C3F43C" w14:textId="77777777" w:rsidTr="00AA6C1A">
        <w:trPr>
          <w:trHeight w:hRule="exact" w:val="567"/>
        </w:trPr>
        <w:tc>
          <w:tcPr>
            <w:tcW w:w="2660" w:type="dxa"/>
            <w:shd w:val="pct10" w:color="auto" w:fill="FFFFFF"/>
            <w:vAlign w:val="center"/>
          </w:tcPr>
          <w:p w14:paraId="01E43B33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Jméno a příjmení:</w:t>
            </w:r>
          </w:p>
        </w:tc>
        <w:tc>
          <w:tcPr>
            <w:tcW w:w="6804" w:type="dxa"/>
          </w:tcPr>
          <w:p w14:paraId="2BBFBD0A" w14:textId="77777777" w:rsidR="001C3F25" w:rsidRPr="00436E7D" w:rsidRDefault="001C3F25" w:rsidP="00AA6C1A">
            <w:pPr>
              <w:spacing w:before="140" w:after="140"/>
              <w:ind w:right="-357"/>
              <w:rPr>
                <w:rFonts w:ascii="Arial" w:hAnsi="Arial" w:cs="Arial"/>
              </w:rPr>
            </w:pPr>
          </w:p>
        </w:tc>
      </w:tr>
      <w:tr w:rsidR="001C3F25" w:rsidRPr="00436E7D" w14:paraId="467B25D1" w14:textId="77777777" w:rsidTr="00AA6C1A">
        <w:trPr>
          <w:trHeight w:hRule="exact" w:val="567"/>
        </w:trPr>
        <w:tc>
          <w:tcPr>
            <w:tcW w:w="2660" w:type="dxa"/>
            <w:shd w:val="pct10" w:color="auto" w:fill="FFFFFF"/>
            <w:vAlign w:val="center"/>
          </w:tcPr>
          <w:p w14:paraId="797D9D33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Telefon:</w:t>
            </w:r>
          </w:p>
        </w:tc>
        <w:tc>
          <w:tcPr>
            <w:tcW w:w="6804" w:type="dxa"/>
          </w:tcPr>
          <w:p w14:paraId="6304B406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  <w:tr w:rsidR="001C3F25" w:rsidRPr="00436E7D" w14:paraId="25FF5CA4" w14:textId="77777777" w:rsidTr="00AA6C1A">
        <w:trPr>
          <w:trHeight w:hRule="exact" w:val="567"/>
        </w:trPr>
        <w:tc>
          <w:tcPr>
            <w:tcW w:w="2660" w:type="dxa"/>
            <w:shd w:val="pct10" w:color="auto" w:fill="FFFFFF"/>
            <w:vAlign w:val="center"/>
          </w:tcPr>
          <w:p w14:paraId="7D66A262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E-mail:</w:t>
            </w:r>
          </w:p>
        </w:tc>
        <w:tc>
          <w:tcPr>
            <w:tcW w:w="6804" w:type="dxa"/>
          </w:tcPr>
          <w:p w14:paraId="6570732C" w14:textId="77777777" w:rsidR="001C3F25" w:rsidRPr="00436E7D" w:rsidRDefault="001C3F25" w:rsidP="00AA6C1A">
            <w:pPr>
              <w:spacing w:before="140" w:after="140"/>
              <w:rPr>
                <w:rFonts w:ascii="Arial" w:hAnsi="Arial" w:cs="Arial"/>
              </w:rPr>
            </w:pPr>
          </w:p>
        </w:tc>
      </w:tr>
    </w:tbl>
    <w:p w14:paraId="5091CA81" w14:textId="77777777" w:rsidR="001C3F25" w:rsidRPr="00436E7D" w:rsidRDefault="001C3F25" w:rsidP="001C3F25">
      <w:pPr>
        <w:rPr>
          <w:rFonts w:ascii="Arial" w:hAnsi="Arial" w:cs="Arial"/>
          <w:sz w:val="18"/>
          <w:szCs w:val="24"/>
        </w:rPr>
      </w:pPr>
      <w:r w:rsidRPr="00436E7D">
        <w:rPr>
          <w:rFonts w:ascii="Arial" w:hAnsi="Arial" w:cs="Arial"/>
          <w:sz w:val="18"/>
          <w:szCs w:val="24"/>
        </w:rPr>
        <w:t>Vyplňte kontaktní údaje statutárního orgánu příjemce dotace.</w:t>
      </w:r>
    </w:p>
    <w:p w14:paraId="0412A948" w14:textId="77777777" w:rsidR="001C3F25" w:rsidRPr="00436E7D" w:rsidRDefault="001C3F25" w:rsidP="001C3F25">
      <w:pPr>
        <w:jc w:val="both"/>
        <w:rPr>
          <w:rFonts w:ascii="Arial" w:hAnsi="Arial" w:cs="Arial"/>
        </w:rPr>
      </w:pPr>
      <w:r w:rsidRPr="00436E7D">
        <w:rPr>
          <w:rFonts w:ascii="Arial" w:hAnsi="Arial" w:cs="Arial"/>
        </w:rPr>
        <w:t>Starosta / primátor / pověřená osoba potvrzuje, že projekt schválil a doporučil k předložení, a potvrzuje pravdivost uváděných údajů.</w:t>
      </w:r>
    </w:p>
    <w:p w14:paraId="5AF4F0A4" w14:textId="77777777" w:rsidR="001C3F25" w:rsidRPr="00436E7D" w:rsidRDefault="001C3F25" w:rsidP="001C3F25">
      <w:pPr>
        <w:spacing w:after="120"/>
        <w:rPr>
          <w:rFonts w:ascii="Arial" w:hAnsi="Arial" w:cs="Arial"/>
        </w:rPr>
      </w:pPr>
      <w:r w:rsidRPr="00436E7D">
        <w:rPr>
          <w:rFonts w:ascii="Arial" w:hAnsi="Arial" w:cs="Arial"/>
        </w:rPr>
        <w:t>Dne:</w:t>
      </w:r>
      <w:r w:rsidRPr="00436E7D">
        <w:rPr>
          <w:rFonts w:ascii="Arial" w:hAnsi="Arial" w:cs="Arial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137CEF" wp14:editId="4BAC99D1">
                <wp:simplePos x="0" y="0"/>
                <wp:positionH relativeFrom="column">
                  <wp:posOffset>3771900</wp:posOffset>
                </wp:positionH>
                <wp:positionV relativeFrom="paragraph">
                  <wp:posOffset>137795</wp:posOffset>
                </wp:positionV>
                <wp:extent cx="1600200" cy="0"/>
                <wp:effectExtent l="13970" t="6985" r="5080" b="12065"/>
                <wp:wrapNone/>
                <wp:docPr id="1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9667B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0.85pt" to="42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"/>
            </w:pict>
          </mc:Fallback>
        </mc:AlternateContent>
      </w:r>
    </w:p>
    <w:p w14:paraId="01C0BA58" w14:textId="77777777" w:rsidR="001C3F25" w:rsidRPr="00436E7D" w:rsidRDefault="001C3F25" w:rsidP="001C3F25">
      <w:pPr>
        <w:ind w:left="5664"/>
        <w:rPr>
          <w:rFonts w:ascii="Arial" w:hAnsi="Arial" w:cs="Arial"/>
          <w:sz w:val="24"/>
          <w:szCs w:val="24"/>
        </w:rPr>
      </w:pPr>
      <w:r w:rsidRPr="00436E7D">
        <w:rPr>
          <w:rFonts w:ascii="Arial" w:hAnsi="Arial" w:cs="Arial"/>
        </w:rPr>
        <w:t xml:space="preserve">        </w:t>
      </w:r>
      <w:r w:rsidRPr="00436E7D">
        <w:rPr>
          <w:rFonts w:ascii="Arial" w:hAnsi="Arial" w:cs="Arial"/>
        </w:rPr>
        <w:tab/>
        <w:t>podpis a otisk razítka/elektronický podpis</w:t>
      </w:r>
    </w:p>
    <w:p w14:paraId="59B9719F" w14:textId="77777777" w:rsidR="001C3F25" w:rsidRPr="00436E7D" w:rsidRDefault="001C3F25" w:rsidP="001C3F25">
      <w:pPr>
        <w:ind w:left="5664"/>
        <w:rPr>
          <w:rFonts w:ascii="Arial" w:hAnsi="Arial" w:cs="Arial"/>
          <w:sz w:val="24"/>
          <w:szCs w:val="24"/>
        </w:rPr>
      </w:pPr>
    </w:p>
    <w:p w14:paraId="3A48CEAF" w14:textId="77777777" w:rsidR="001C3F25" w:rsidRPr="00436E7D" w:rsidRDefault="001C3F25" w:rsidP="001C3F25">
      <w:pPr>
        <w:ind w:left="5664"/>
        <w:rPr>
          <w:rFonts w:ascii="Arial" w:hAnsi="Arial" w:cs="Arial"/>
          <w:sz w:val="24"/>
          <w:szCs w:val="24"/>
        </w:rPr>
      </w:pPr>
    </w:p>
    <w:p w14:paraId="162DEBF7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b/>
          <w:snapToGrid w:val="0"/>
          <w:spacing w:val="-2"/>
        </w:rPr>
      </w:pPr>
    </w:p>
    <w:p w14:paraId="7AC214C8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snapToGrid w:val="0"/>
          <w:spacing w:val="-2"/>
          <w:sz w:val="24"/>
          <w:szCs w:val="24"/>
          <w:u w:val="single"/>
        </w:rPr>
      </w:pPr>
      <w:r w:rsidRPr="00436E7D">
        <w:rPr>
          <w:rFonts w:ascii="Arial" w:hAnsi="Arial" w:cs="Arial"/>
          <w:snapToGrid w:val="0"/>
          <w:spacing w:val="-2"/>
          <w:sz w:val="24"/>
          <w:szCs w:val="24"/>
          <w:u w:val="single"/>
        </w:rPr>
        <w:t xml:space="preserve">1.1 Název projektu </w:t>
      </w:r>
    </w:p>
    <w:p w14:paraId="02A42363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b/>
          <w:snapToGrid w:val="0"/>
          <w:spacing w:val="-2"/>
        </w:rPr>
      </w:pPr>
    </w:p>
    <w:p w14:paraId="6DEE41A3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snapToGrid w:val="0"/>
          <w:spacing w:val="-2"/>
          <w:sz w:val="24"/>
          <w:szCs w:val="24"/>
          <w:u w:val="single"/>
        </w:rPr>
      </w:pPr>
      <w:r w:rsidRPr="00436E7D">
        <w:rPr>
          <w:rFonts w:ascii="Arial" w:hAnsi="Arial" w:cs="Arial"/>
          <w:snapToGrid w:val="0"/>
          <w:spacing w:val="-2"/>
          <w:sz w:val="24"/>
          <w:szCs w:val="24"/>
          <w:u w:val="single"/>
        </w:rPr>
        <w:t>1.2 Výše přidělené dotace v Kč</w:t>
      </w:r>
    </w:p>
    <w:p w14:paraId="6858FEA7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snapToGrid w:val="0"/>
          <w:spacing w:val="-2"/>
          <w:sz w:val="24"/>
          <w:szCs w:val="24"/>
          <w:u w:val="single"/>
        </w:rPr>
      </w:pPr>
    </w:p>
    <w:p w14:paraId="392E47ED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snapToGrid w:val="0"/>
          <w:spacing w:val="-2"/>
          <w:sz w:val="24"/>
          <w:szCs w:val="24"/>
          <w:u w:val="single"/>
        </w:rPr>
      </w:pPr>
    </w:p>
    <w:p w14:paraId="3F8A2138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snapToGrid w:val="0"/>
          <w:spacing w:val="-2"/>
          <w:sz w:val="24"/>
          <w:szCs w:val="24"/>
          <w:u w:val="single"/>
        </w:rPr>
      </w:pPr>
    </w:p>
    <w:p w14:paraId="31293E2E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snapToGrid w:val="0"/>
          <w:spacing w:val="-2"/>
          <w:sz w:val="24"/>
          <w:szCs w:val="24"/>
          <w:u w:val="single"/>
        </w:rPr>
      </w:pPr>
    </w:p>
    <w:p w14:paraId="16434693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snapToGrid w:val="0"/>
          <w:spacing w:val="-2"/>
          <w:sz w:val="24"/>
          <w:szCs w:val="24"/>
          <w:u w:val="single"/>
        </w:rPr>
      </w:pPr>
    </w:p>
    <w:p w14:paraId="2DF74367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snapToGrid w:val="0"/>
          <w:spacing w:val="-2"/>
          <w:sz w:val="24"/>
          <w:szCs w:val="24"/>
          <w:u w:val="single"/>
        </w:rPr>
      </w:pPr>
      <w:r w:rsidRPr="00436E7D">
        <w:rPr>
          <w:rFonts w:ascii="Arial" w:hAnsi="Arial" w:cs="Arial"/>
          <w:snapToGrid w:val="0"/>
          <w:spacing w:val="-2"/>
          <w:sz w:val="24"/>
          <w:szCs w:val="24"/>
          <w:u w:val="single"/>
        </w:rPr>
        <w:t xml:space="preserve">2. Požadované změny </w:t>
      </w:r>
    </w:p>
    <w:p w14:paraId="01E1A3A2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b/>
          <w:snapToGrid w:val="0"/>
          <w:spacing w:val="-2"/>
        </w:rPr>
      </w:pPr>
    </w:p>
    <w:p w14:paraId="484F2FD4" w14:textId="77777777" w:rsidR="001C3F25" w:rsidRPr="00436E7D" w:rsidRDefault="001C3F25" w:rsidP="001C3F25">
      <w:pPr>
        <w:spacing w:line="360" w:lineRule="auto"/>
        <w:jc w:val="both"/>
      </w:pPr>
      <w:r w:rsidRPr="00436E7D">
        <w:t>Žádám o přesun částky x Kč z položky číslo……. na položku číslo</w:t>
      </w:r>
      <w:proofErr w:type="gramStart"/>
      <w:r w:rsidRPr="00436E7D">
        <w:t>…….</w:t>
      </w:r>
      <w:proofErr w:type="gramEnd"/>
      <w:r w:rsidRPr="00436E7D">
        <w:t>. z důvodu………</w:t>
      </w:r>
    </w:p>
    <w:p w14:paraId="20EAB7C7" w14:textId="77777777" w:rsidR="001C3F25" w:rsidRPr="00436E7D" w:rsidRDefault="001C3F25" w:rsidP="001C3F25">
      <w:pPr>
        <w:spacing w:line="360" w:lineRule="auto"/>
        <w:jc w:val="both"/>
      </w:pPr>
      <w:r w:rsidRPr="00436E7D">
        <w:t>(Řádné zdůvodnění přesunu je předpokladem pro schválení požadované změny.)</w:t>
      </w:r>
    </w:p>
    <w:p w14:paraId="67991D04" w14:textId="77777777" w:rsidR="001C3F25" w:rsidRPr="00436E7D" w:rsidRDefault="001C3F25" w:rsidP="001C3F25">
      <w:pPr>
        <w:spacing w:line="360" w:lineRule="auto"/>
        <w:jc w:val="both"/>
      </w:pPr>
      <w:r w:rsidRPr="00436E7D">
        <w:t>Současně je nutné vyplnit totožně tabulku, která je součástí tohoto dokumentu, ze které je patrné, jak se jednotlivé položky upraveného rozpočtu mění (snižují nebo zvyšují).</w:t>
      </w:r>
    </w:p>
    <w:p w14:paraId="77FB067B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b/>
          <w:snapToGrid w:val="0"/>
          <w:spacing w:val="-2"/>
        </w:rPr>
      </w:pPr>
    </w:p>
    <w:p w14:paraId="74348954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szCs w:val="24"/>
        </w:rPr>
      </w:pPr>
    </w:p>
    <w:p w14:paraId="1E85440B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b/>
          <w:snapToGrid w:val="0"/>
          <w:spacing w:val="-2"/>
        </w:rPr>
      </w:pPr>
    </w:p>
    <w:p w14:paraId="79901C74" w14:textId="77777777" w:rsidR="001C3F25" w:rsidRPr="00436E7D" w:rsidRDefault="001C3F25" w:rsidP="001C3F25">
      <w:pPr>
        <w:spacing w:line="360" w:lineRule="auto"/>
        <w:jc w:val="both"/>
        <w:rPr>
          <w:rFonts w:ascii="Arial" w:hAnsi="Arial" w:cs="Arial"/>
          <w:szCs w:val="24"/>
        </w:rPr>
      </w:pPr>
    </w:p>
    <w:p w14:paraId="28A092C4" w14:textId="77777777" w:rsidR="001C3F25" w:rsidRPr="00436E7D" w:rsidRDefault="001C3F25" w:rsidP="001C3F25">
      <w:pPr>
        <w:spacing w:line="360" w:lineRule="auto"/>
        <w:jc w:val="both"/>
        <w:rPr>
          <w:rFonts w:ascii="Arial" w:hAnsi="Arial" w:cs="Arial"/>
          <w:szCs w:val="24"/>
        </w:rPr>
      </w:pPr>
    </w:p>
    <w:p w14:paraId="332B3029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b/>
          <w:snapToGrid w:val="0"/>
          <w:spacing w:val="-2"/>
        </w:rPr>
      </w:pPr>
    </w:p>
    <w:p w14:paraId="1AE36F43" w14:textId="77777777" w:rsidR="001C3F25" w:rsidRPr="00436E7D" w:rsidRDefault="001C3F25" w:rsidP="001C3F25">
      <w:pPr>
        <w:tabs>
          <w:tab w:val="right" w:pos="8789"/>
        </w:tabs>
        <w:suppressAutoHyphens/>
        <w:jc w:val="both"/>
        <w:rPr>
          <w:rFonts w:ascii="Arial" w:hAnsi="Arial" w:cs="Arial"/>
          <w:b/>
          <w:snapToGrid w:val="0"/>
          <w:spacing w:val="-2"/>
        </w:rPr>
      </w:pPr>
    </w:p>
    <w:p w14:paraId="22301311" w14:textId="77777777" w:rsidR="001C3F25" w:rsidRPr="00436E7D" w:rsidRDefault="001C3F25" w:rsidP="001C3F25">
      <w:pPr>
        <w:tabs>
          <w:tab w:val="right" w:pos="8789"/>
        </w:tabs>
        <w:suppressAutoHyphens/>
        <w:jc w:val="center"/>
        <w:rPr>
          <w:rFonts w:ascii="Arial" w:hAnsi="Arial" w:cs="Arial"/>
          <w:sz w:val="16"/>
          <w:szCs w:val="16"/>
        </w:rPr>
      </w:pPr>
      <w:r w:rsidRPr="00436E7D">
        <w:rPr>
          <w:rFonts w:ascii="Arial" w:hAnsi="Arial" w:cs="Arial"/>
          <w:szCs w:val="24"/>
        </w:rPr>
        <w:br w:type="page"/>
      </w:r>
    </w:p>
    <w:tbl>
      <w:tblPr>
        <w:tblpPr w:leftFromText="141" w:rightFromText="141" w:vertAnchor="page" w:horzAnchor="margin" w:tblpXSpec="center" w:tblpY="1741"/>
        <w:tblW w:w="113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"/>
        <w:gridCol w:w="3263"/>
        <w:gridCol w:w="1559"/>
        <w:gridCol w:w="1701"/>
        <w:gridCol w:w="1559"/>
        <w:gridCol w:w="2703"/>
      </w:tblGrid>
      <w:tr w:rsidR="001C3F25" w:rsidRPr="00436E7D" w14:paraId="19753DC5" w14:textId="77777777" w:rsidTr="00AA6C1A">
        <w:trPr>
          <w:trHeight w:val="840"/>
        </w:trPr>
        <w:tc>
          <w:tcPr>
            <w:tcW w:w="1134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C0C0C0"/>
            <w:vAlign w:val="center"/>
          </w:tcPr>
          <w:p w14:paraId="29582FB8" w14:textId="77777777" w:rsidR="001C3F25" w:rsidRPr="00436E7D" w:rsidRDefault="001C3F25" w:rsidP="00AA6C1A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OLE_LINK1"/>
            <w:r w:rsidRPr="00436E7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3. FORMULÁŘ UPRAVENÉHO ROZPOČTU</w:t>
            </w:r>
            <w:r w:rsidRPr="00436E7D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436E7D">
              <w:rPr>
                <w:rFonts w:ascii="Arial" w:hAnsi="Arial" w:cs="Arial"/>
                <w:b/>
                <w:bCs/>
              </w:rPr>
              <w:t>Náklady financované z neinvestiční dotace poskytnuté ze státního rozpočtu</w:t>
            </w:r>
            <w:r w:rsidRPr="00436E7D">
              <w:rPr>
                <w:rFonts w:ascii="Arial" w:hAnsi="Arial" w:cs="Arial"/>
                <w:b/>
                <w:bCs/>
              </w:rPr>
              <w:br/>
              <w:t>v dotačním titulu "Obec přátelská rodině a seniorům" pro rok 2026</w:t>
            </w:r>
          </w:p>
          <w:p w14:paraId="372B76B1" w14:textId="77777777" w:rsidR="001C3F25" w:rsidRPr="00436E7D" w:rsidRDefault="001C3F25" w:rsidP="00AA6C1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36E7D">
              <w:rPr>
                <w:rFonts w:ascii="Calibri" w:hAnsi="Calibri" w:cs="Arial"/>
                <w:bCs/>
              </w:rPr>
              <w:t>Rozpočet musí být vyplněn v souladu s kritérii hospodárnosti, účelnosti a efektivnosti.</w:t>
            </w:r>
          </w:p>
        </w:tc>
      </w:tr>
      <w:tr w:rsidR="001C3F25" w:rsidRPr="00436E7D" w14:paraId="4532014A" w14:textId="77777777" w:rsidTr="00AA6C1A">
        <w:trPr>
          <w:trHeight w:val="435"/>
        </w:trPr>
        <w:tc>
          <w:tcPr>
            <w:tcW w:w="53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969696"/>
            <w:vAlign w:val="center"/>
          </w:tcPr>
          <w:p w14:paraId="41CF5D66" w14:textId="77777777" w:rsidR="001C3F25" w:rsidRPr="00436E7D" w:rsidRDefault="001C3F25" w:rsidP="00AA6C1A">
            <w:pPr>
              <w:jc w:val="right"/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 xml:space="preserve">Číslo projektu: </w:t>
            </w:r>
          </w:p>
        </w:tc>
        <w:tc>
          <w:tcPr>
            <w:tcW w:w="5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69696"/>
            <w:vAlign w:val="center"/>
          </w:tcPr>
          <w:p w14:paraId="4B3ED9B0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1C3F25" w:rsidRPr="00436E7D" w14:paraId="635E8055" w14:textId="77777777" w:rsidTr="00AA6C1A">
        <w:trPr>
          <w:trHeight w:val="4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A68513F" w14:textId="77777777" w:rsidR="001C3F25" w:rsidRPr="00436E7D" w:rsidRDefault="001C3F25" w:rsidP="00AA6C1A">
            <w:pPr>
              <w:jc w:val="center"/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center"/>
          </w:tcPr>
          <w:p w14:paraId="7F019DCC" w14:textId="77777777" w:rsidR="001C3F25" w:rsidRPr="00436E7D" w:rsidRDefault="001C3F25" w:rsidP="00AA6C1A">
            <w:pPr>
              <w:jc w:val="center"/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Nákladová položka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14:paraId="7C0F98FC" w14:textId="77777777" w:rsidR="001C3F25" w:rsidRPr="00436E7D" w:rsidRDefault="001C3F25" w:rsidP="00AA6C1A">
            <w:pPr>
              <w:jc w:val="center"/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Částka podle rozhodnutí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C0C0"/>
            <w:vAlign w:val="center"/>
          </w:tcPr>
          <w:p w14:paraId="7D6D01BD" w14:textId="77777777" w:rsidR="001C3F25" w:rsidRPr="00436E7D" w:rsidRDefault="001C3F25" w:rsidP="00AA6C1A">
            <w:pPr>
              <w:jc w:val="center"/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Přesun v rámci 30 % (pokud k němu došlo)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C0C0"/>
          </w:tcPr>
          <w:p w14:paraId="59E8BC26" w14:textId="77777777" w:rsidR="001C3F25" w:rsidRPr="00436E7D" w:rsidRDefault="001C3F25" w:rsidP="00AA6C1A">
            <w:pPr>
              <w:jc w:val="center"/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 xml:space="preserve">Přesun nad </w:t>
            </w:r>
            <w:proofErr w:type="gramStart"/>
            <w:r w:rsidRPr="00436E7D">
              <w:rPr>
                <w:rFonts w:ascii="Arial" w:hAnsi="Arial" w:cs="Arial"/>
                <w:b/>
                <w:bCs/>
              </w:rPr>
              <w:t>30%</w:t>
            </w:r>
            <w:proofErr w:type="gramEnd"/>
            <w:r w:rsidRPr="00436E7D">
              <w:rPr>
                <w:rFonts w:ascii="Arial" w:hAnsi="Arial" w:cs="Arial"/>
                <w:b/>
                <w:bCs/>
              </w:rPr>
              <w:t>, změna v položce 2.2 Vybavení nebo nová aktivita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C0C0"/>
          </w:tcPr>
          <w:p w14:paraId="5086EDD2" w14:textId="77777777" w:rsidR="001C3F25" w:rsidRPr="00436E7D" w:rsidRDefault="001C3F25" w:rsidP="00AA6C1A">
            <w:pPr>
              <w:jc w:val="center"/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Komentář</w:t>
            </w:r>
          </w:p>
        </w:tc>
      </w:tr>
      <w:tr w:rsidR="001C3F25" w:rsidRPr="00436E7D" w14:paraId="1B2BBA2F" w14:textId="77777777" w:rsidTr="00AA6C1A">
        <w:trPr>
          <w:trHeight w:val="300"/>
        </w:trPr>
        <w:tc>
          <w:tcPr>
            <w:tcW w:w="38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99CC00"/>
            <w:noWrap/>
            <w:vAlign w:val="center"/>
          </w:tcPr>
          <w:p w14:paraId="3B6E1E10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1. Osobní náklady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99CC00"/>
            <w:noWrap/>
            <w:vAlign w:val="center"/>
          </w:tcPr>
          <w:p w14:paraId="0A8415D8" w14:textId="77777777" w:rsidR="001C3F25" w:rsidRPr="00436E7D" w:rsidRDefault="001C3F25" w:rsidP="00AA6C1A">
            <w:pPr>
              <w:jc w:val="right"/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0 Kč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0846C4A2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1DF22111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6CEB5513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10028572" w14:textId="77777777" w:rsidTr="00AA6C1A">
        <w:trPr>
          <w:trHeight w:val="255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14:paraId="77924F59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1.1 Odměny z dohod – zaměstnanci na DPČ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42FB04F7" w14:textId="77777777" w:rsidR="001C3F25" w:rsidRPr="00436E7D" w:rsidRDefault="001C3F25" w:rsidP="00AA6C1A">
            <w:pPr>
              <w:jc w:val="right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0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32FA467B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466EB2DA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1FD02AB1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03BCE0D0" w14:textId="77777777" w:rsidTr="00AA6C1A">
        <w:trPr>
          <w:trHeight w:val="300"/>
        </w:trPr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C62248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1E0305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196688A5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D94F3C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658672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87AA29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6D18DAB7" w14:textId="77777777" w:rsidTr="00AA6C1A">
        <w:trPr>
          <w:trHeight w:val="300"/>
        </w:trPr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095080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61F62D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492DCE40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4E53B1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0EDAE67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9487E0E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48EC9A2D" w14:textId="77777777" w:rsidTr="00AA6C1A">
        <w:trPr>
          <w:trHeight w:val="255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14:paraId="6D8B9397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1.2 Odměny z dohod – zaměstnanci na DPP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1EAA0477" w14:textId="77777777" w:rsidR="001C3F25" w:rsidRPr="00436E7D" w:rsidRDefault="001C3F25" w:rsidP="00AA6C1A">
            <w:pPr>
              <w:jc w:val="right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0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7B79FF66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1247F8C6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6E1F7C33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651F9033" w14:textId="77777777" w:rsidTr="00AA6C1A">
        <w:trPr>
          <w:trHeight w:val="300"/>
        </w:trPr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E38EAF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E59D5A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16D24E01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D073AB5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963EA07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915D1D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63BC68E9" w14:textId="77777777" w:rsidTr="00AA6C1A">
        <w:trPr>
          <w:trHeight w:val="300"/>
        </w:trPr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BDABC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33087C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3DD93AA3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1AB64E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4A6B53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D042997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296B53A1" w14:textId="77777777" w:rsidTr="00AA6C1A">
        <w:trPr>
          <w:trHeight w:val="255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14:paraId="4E11916E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1.3 Ostatní osobní náklady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1304FA30" w14:textId="77777777" w:rsidR="001C3F25" w:rsidRPr="00436E7D" w:rsidRDefault="001C3F25" w:rsidP="00AA6C1A">
            <w:pPr>
              <w:jc w:val="right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0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40FEB304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06268769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0F256A4A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37413A5E" w14:textId="77777777" w:rsidTr="00AA6C1A">
        <w:trPr>
          <w:trHeight w:val="300"/>
        </w:trPr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740A8D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C58C81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Odvody zaměstnavatele na zdrav. a soc. pojištění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78ABFD10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9184499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0C901A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010C4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307AF14B" w14:textId="77777777" w:rsidTr="00AA6C1A">
        <w:trPr>
          <w:trHeight w:val="300"/>
        </w:trPr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C68E690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6207EA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Zákonné pojištění odpovědnosti zaměstnavatele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2ED68189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344353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E07D032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CCAF08C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6B6088BE" w14:textId="77777777" w:rsidTr="00AA6C1A">
        <w:trPr>
          <w:trHeight w:val="300"/>
        </w:trPr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879A31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342BD" w14:textId="77777777" w:rsidR="001C3F25" w:rsidRPr="00436E7D" w:rsidRDefault="001C3F25" w:rsidP="00AA6C1A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519406BB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6D30502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873E5B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1412620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343A9536" w14:textId="77777777" w:rsidTr="00AA6C1A">
        <w:trPr>
          <w:trHeight w:val="300"/>
        </w:trPr>
        <w:tc>
          <w:tcPr>
            <w:tcW w:w="38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99CC00"/>
            <w:noWrap/>
            <w:vAlign w:val="center"/>
          </w:tcPr>
          <w:p w14:paraId="716AC93F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2. Provozní náklady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99CC00"/>
            <w:noWrap/>
            <w:vAlign w:val="center"/>
          </w:tcPr>
          <w:p w14:paraId="28B76934" w14:textId="77777777" w:rsidR="001C3F25" w:rsidRPr="00436E7D" w:rsidRDefault="001C3F25" w:rsidP="00AA6C1A">
            <w:pPr>
              <w:jc w:val="right"/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0 Kč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1F4BB859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36EBFA9C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15FA0911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7F44F894" w14:textId="77777777" w:rsidTr="00AA6C1A">
        <w:trPr>
          <w:trHeight w:val="300"/>
        </w:trPr>
        <w:tc>
          <w:tcPr>
            <w:tcW w:w="38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14:paraId="467B0FC2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2.1 Spotřební materiál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A1868D4" w14:textId="77777777" w:rsidR="001C3F25" w:rsidRPr="00436E7D" w:rsidRDefault="001C3F25" w:rsidP="00AA6C1A">
            <w:pPr>
              <w:jc w:val="right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0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157A87AD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18B3B8AA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41C009CE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4103F6B7" w14:textId="77777777" w:rsidTr="00AA6C1A">
        <w:trPr>
          <w:trHeight w:val="300"/>
        </w:trPr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013051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A7524B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Kancelářské potřeby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0A0CC9F0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7ABA2A1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E8AB4EE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A4C0260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12E5E36C" w14:textId="77777777" w:rsidTr="00AA6C1A">
        <w:trPr>
          <w:trHeight w:val="300"/>
        </w:trPr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1C9C27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F5D8E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Pohonné hmoty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20D5052D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7345B1A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97C06D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EBDD01E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34D007BD" w14:textId="77777777" w:rsidTr="00AA6C1A">
        <w:trPr>
          <w:trHeight w:val="3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14:paraId="18525584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2.2 Vybavení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29A77408" w14:textId="77777777" w:rsidR="001C3F25" w:rsidRPr="00436E7D" w:rsidRDefault="001C3F25" w:rsidP="00AA6C1A">
            <w:pPr>
              <w:jc w:val="right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0 Kč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181B30E6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662FA0CC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4C38A99F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57DE4830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C5A25F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lastRenderedPageBreak/>
              <w:t> 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F2DFA4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Počítačové vybavení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1B7A7B36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44D577EC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4C66602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E8322E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5ECC7B8B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5843E98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D6208F0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Nábytek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74FDB01B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435A029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6F22C57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23FDE87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6131FFBE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AC5A90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01B22B4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Software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4C0F0571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7750A6C6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6C1AFB41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6225DA3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7C74DAAA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2D14F5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A89DB4A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35AE6905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7EFFB510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32D21542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408654ED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50442112" w14:textId="77777777" w:rsidTr="00AA6C1A">
        <w:trPr>
          <w:trHeight w:val="3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14:paraId="29F5B268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2.3 Energie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1CA02FE" w14:textId="77777777" w:rsidR="001C3F25" w:rsidRPr="00436E7D" w:rsidRDefault="001C3F25" w:rsidP="00AA6C1A">
            <w:pPr>
              <w:jc w:val="right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0 Kč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4DE1A17D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63FD22BB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012A5679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1247F335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B58375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811598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Elektřina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292625E3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37883BC0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068F6C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55CF71A7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3DFA1267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49EA74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7B458CE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Plyn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6CBFA9A1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FDB7AAE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71FE1BF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3C8463E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2795CB45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DA0BFB4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E71E67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Vodné, stočné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6F86303A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9F526F9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CE4C25A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F00AA66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71E177CB" w14:textId="77777777" w:rsidTr="00AA6C1A">
        <w:trPr>
          <w:trHeight w:val="255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A3E318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4BDF12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33B976BA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6D0C9875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741BE03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50233628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5AD73207" w14:textId="77777777" w:rsidTr="00AA6C1A">
        <w:trPr>
          <w:trHeight w:val="3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14:paraId="71BD89B9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2.4 Cestovné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0F597C77" w14:textId="77777777" w:rsidR="001C3F25" w:rsidRPr="00436E7D" w:rsidRDefault="001C3F25" w:rsidP="00AA6C1A">
            <w:pPr>
              <w:jc w:val="right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0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77089740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1F9F7108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42C00045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760AE6B7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A72404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1D6F65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Cestovní náhrady zaměstnanců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1B47232D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31D32A5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622C9E62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64C5098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4BE4570B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41EB8D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AF63772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Ostatní cestovné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62B9E53B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09BF9F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4AD0C03C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456B9949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6B4D697C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EC0C74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A66E3F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36E031E4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51E6CAD9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E00CA90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F67C716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4EC78DE9" w14:textId="77777777" w:rsidTr="00AA6C1A">
        <w:trPr>
          <w:trHeight w:val="3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14:paraId="13D4B9BA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2.5 Ostatní služby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2E5DBD3" w14:textId="77777777" w:rsidR="001C3F25" w:rsidRPr="00436E7D" w:rsidRDefault="001C3F25" w:rsidP="00AA6C1A">
            <w:pPr>
              <w:jc w:val="right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0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272F23E4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5680AD6E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218A395E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20DEBCD9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9BF76A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6F7A31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Telefony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39AF9E17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2150AE9A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2F47000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51D98561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51F1270C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FF85CF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BD19C9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Poštovné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559307B7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49BCD3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681BEF92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2C2B046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22E4DC22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73EB5A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189611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Internet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5F41D0C2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7AF2805C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44333A1D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7C494B90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682F71B3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DDD1E7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8CA64AF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Nájemné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27855848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4198794E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1727331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6EB9C7B6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213F29AF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29BF1C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958244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Právní a ekonomické služby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25B35687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6C0B3B34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5EB22A5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289CC505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7E7CBD2F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2EE263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4AFB234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Školení a vzdělávání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33543E3F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41E4CA0F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1286CC2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6E0F0A6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4DCA550A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72B837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611C2B6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0267AAD2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5E10E093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488460A3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197C3A03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34AA991A" w14:textId="77777777" w:rsidTr="00AA6C1A">
        <w:trPr>
          <w:trHeight w:val="3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14:paraId="662D3334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2.6 Ostatní náklady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F12322C" w14:textId="77777777" w:rsidR="001C3F25" w:rsidRPr="00436E7D" w:rsidRDefault="001C3F25" w:rsidP="00AA6C1A">
            <w:pPr>
              <w:jc w:val="right"/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0 Kč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281BAB7C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488E844B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1E761FB1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601327A9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C03F15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D40CACA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19B09023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25963FA5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101467DF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79E1A210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7D88A208" w14:textId="77777777" w:rsidTr="00AA6C1A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E5754E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2D2154A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60879D8F" w14:textId="77777777" w:rsidR="001C3F25" w:rsidRPr="00436E7D" w:rsidRDefault="001C3F25" w:rsidP="00AA6C1A">
            <w:pPr>
              <w:rPr>
                <w:rFonts w:ascii="Arial" w:hAnsi="Arial" w:cs="Arial"/>
              </w:rPr>
            </w:pPr>
            <w:r w:rsidRPr="00436E7D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4DB46372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  <w:r w:rsidRPr="00436E7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1C57E6DB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14:paraId="73401C3F" w14:textId="77777777" w:rsidR="001C3F25" w:rsidRPr="00436E7D" w:rsidRDefault="001C3F25" w:rsidP="00AA6C1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5" w:rsidRPr="00436E7D" w14:paraId="6C6D0429" w14:textId="77777777" w:rsidTr="00AA6C1A">
        <w:trPr>
          <w:trHeight w:val="600"/>
        </w:trPr>
        <w:tc>
          <w:tcPr>
            <w:tcW w:w="38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99CC00"/>
            <w:noWrap/>
            <w:vAlign w:val="center"/>
          </w:tcPr>
          <w:p w14:paraId="7DBD0490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CELKOVÉ NÁKLADY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99CC00"/>
            <w:noWrap/>
            <w:vAlign w:val="center"/>
          </w:tcPr>
          <w:p w14:paraId="57650BA9" w14:textId="77777777" w:rsidR="001C3F25" w:rsidRPr="00436E7D" w:rsidRDefault="001C3F25" w:rsidP="00AA6C1A">
            <w:pPr>
              <w:jc w:val="right"/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0 Kč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5A7D3C44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E7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117DEFCC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27651896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C3F25" w:rsidRPr="00436E7D" w14:paraId="4E3C49C3" w14:textId="77777777" w:rsidTr="00AA6C1A">
        <w:trPr>
          <w:trHeight w:val="225"/>
        </w:trPr>
        <w:tc>
          <w:tcPr>
            <w:tcW w:w="7078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D4598A6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1FDE69A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4849B07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C3F25" w:rsidRPr="00436E7D" w14:paraId="07D6D92D" w14:textId="77777777" w:rsidTr="00AA6C1A">
        <w:trPr>
          <w:trHeight w:val="285"/>
        </w:trPr>
        <w:tc>
          <w:tcPr>
            <w:tcW w:w="5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69F18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Otisk razítka a podpis/elektronický podpis statutárního orgánu: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25315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EA0DBD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14:paraId="511E05F1" w14:textId="77777777" w:rsidR="001C3F25" w:rsidRPr="00436E7D" w:rsidRDefault="001C3F25" w:rsidP="00AA6C1A">
            <w:pPr>
              <w:rPr>
                <w:rFonts w:ascii="Arial" w:hAnsi="Arial" w:cs="Arial"/>
                <w:b/>
                <w:bCs/>
              </w:rPr>
            </w:pPr>
            <w:r w:rsidRPr="00436E7D">
              <w:rPr>
                <w:rFonts w:ascii="Arial" w:hAnsi="Arial" w:cs="Arial"/>
                <w:b/>
                <w:bCs/>
              </w:rPr>
              <w:t>Datum:</w:t>
            </w:r>
          </w:p>
        </w:tc>
      </w:tr>
      <w:bookmarkEnd w:id="0"/>
    </w:tbl>
    <w:p w14:paraId="58565908" w14:textId="77777777" w:rsidR="001C3F25" w:rsidRPr="00436E7D" w:rsidRDefault="001C3F25" w:rsidP="001C3F25">
      <w:pPr>
        <w:sectPr w:rsidR="001C3F25" w:rsidRPr="00436E7D" w:rsidSect="001C3F2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pgSz w:w="11906" w:h="16838"/>
          <w:pgMar w:top="567" w:right="1417" w:bottom="1417" w:left="1417" w:header="708" w:footer="708" w:gutter="0"/>
          <w:pgNumType w:start="1"/>
          <w:cols w:space="708"/>
          <w:docGrid w:linePitch="360"/>
        </w:sectPr>
      </w:pPr>
    </w:p>
    <w:tbl>
      <w:tblPr>
        <w:tblpPr w:leftFromText="141" w:rightFromText="141" w:vertAnchor="text" w:horzAnchor="margin" w:tblpY="-45"/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1C3F25" w:rsidRPr="00436E7D" w14:paraId="1B275FA7" w14:textId="77777777" w:rsidTr="00AA6C1A">
        <w:tc>
          <w:tcPr>
            <w:tcW w:w="0" w:type="auto"/>
          </w:tcPr>
          <w:p w14:paraId="03A25EE7" w14:textId="77777777" w:rsidR="001C3F25" w:rsidRPr="00436E7D" w:rsidRDefault="001C3F25" w:rsidP="00AA6C1A">
            <w:pPr>
              <w:keepNext/>
              <w:keepLines/>
              <w:spacing w:before="120" w:after="120"/>
              <w:jc w:val="center"/>
              <w:outlineLvl w:val="0"/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</w:pPr>
            <w:r w:rsidRPr="00436E7D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lastRenderedPageBreak/>
              <w:t>Instrukce k vyplnění tabulky rozpočtu</w:t>
            </w:r>
          </w:p>
          <w:p w14:paraId="071F72FA" w14:textId="77777777" w:rsidR="001C3F25" w:rsidRPr="00436E7D" w:rsidRDefault="001C3F25" w:rsidP="00AA6C1A">
            <w:pPr>
              <w:keepNext/>
              <w:keepLines/>
              <w:spacing w:before="480"/>
              <w:jc w:val="both"/>
              <w:outlineLvl w:val="0"/>
              <w:rPr>
                <w:rFonts w:ascii="Calibri" w:hAnsi="Calibri" w:cs="Arial"/>
                <w:bCs/>
                <w:sz w:val="18"/>
                <w:szCs w:val="18"/>
                <w:u w:val="single"/>
              </w:rPr>
            </w:pPr>
            <w:r w:rsidRPr="00436E7D">
              <w:rPr>
                <w:rFonts w:ascii="Calibri" w:hAnsi="Calibri" w:cs="Arial"/>
                <w:sz w:val="20"/>
                <w:szCs w:val="20"/>
              </w:rPr>
              <w:t>* Pořízení nebo zhodnocení dlouhodobého majetku nepředstavuje oprávněné náklady projektu. V rámci projektu je možné pořídit pouze plnění, která jsou v souladu s příslušnými právními předpisy účtovaná v plné výši přímo do nákladů (mimo jiné podle Zákona o daních z příjmů – v současné době do výše 40.000 Kč u hmotného majetku a do výše 60.000 Kč u nehmotného majetku).</w:t>
            </w:r>
          </w:p>
          <w:p w14:paraId="5C8A96FE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 xml:space="preserve">Do formuláře uveďte podle následujících pokynů </w:t>
            </w:r>
            <w:r w:rsidRPr="00436E7D">
              <w:rPr>
                <w:rFonts w:ascii="Calibri" w:hAnsi="Calibri" w:cs="Arial"/>
                <w:b/>
                <w:sz w:val="18"/>
                <w:szCs w:val="18"/>
              </w:rPr>
              <w:t xml:space="preserve">předpokládané náklady </w:t>
            </w:r>
            <w:r w:rsidRPr="00436E7D">
              <w:rPr>
                <w:rFonts w:ascii="Calibri" w:hAnsi="Calibri" w:cs="Arial"/>
                <w:sz w:val="18"/>
                <w:szCs w:val="18"/>
              </w:rPr>
              <w:t xml:space="preserve">projektu, které určíte kvalifikovaným odhadem, a to za celou dobu realizace projektu. </w:t>
            </w:r>
          </w:p>
          <w:p w14:paraId="4BCF74A0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>Při vytváření rozpočtu Vašeho projektu přidávejte do přednastavené struktury podle potřeby další řádky na úrovni bílých polí. Základní strukturu tj. „zelené“ řádky (rozpočtové kapitoly a subkapitoly) ovšem neměňte a nemažte. Po doplnění všech potřebných „bílých“ řádků zkontrolujte, zda součet CELKOVÉ NÁKLADY a jednotlivé mezisoučty obsahují všechny příslušné rozpočtové (nákladové) položky – tj. i nově vložené.</w:t>
            </w:r>
          </w:p>
          <w:p w14:paraId="70B9FC9B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>Při vyplňování tabulky (při vkládání „bílých“ řádků) je důležité důsledně dodržet obsahové členění jednotlivých nákladů podle stanovených kapitol a subkapitol rozpočtu. Konkrétní rozpočtová položka Vašeho rozpočtu pak musí odpovídat charakteru té části rozpočtu, do které je vkládána. Orientujte se podle popisu nadřazené části rozpočtu případně upřesňujících pokynů, uvedených níže.</w:t>
            </w:r>
          </w:p>
          <w:p w14:paraId="2A1CC863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>Názvy konkrétních rozpočtových položek musí jednoznačně charakterizovat náklady, které bude obsahovat. Nelze uvádět obecná nebo souhrnná označení, je nutné jasně specifikovat, co bude z položky financováno.</w:t>
            </w:r>
          </w:p>
          <w:p w14:paraId="2D403E08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>Rozpočet musí korespondovat s textovou částí žádosti, proto volte názvy rozpočtových položek i s ohledem na to, aby bylo možné identifikovat aktivity popsané v textové části se souvisejícími náklady v rozpočtu a naopak.</w:t>
            </w:r>
          </w:p>
          <w:p w14:paraId="14987800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 xml:space="preserve">Ke každému řádku na úrovni bílých polí (tj. ke každé konkrétní rozpočtové položce) uveďte v sloupci C „Požadovaná částka“ sumu příslušných předpokládaných nákladů za celou dobu realizace projektu. </w:t>
            </w:r>
            <w:r w:rsidRPr="00436E7D">
              <w:rPr>
                <w:rFonts w:ascii="Calibri" w:hAnsi="Calibri" w:cs="Arial"/>
                <w:b/>
                <w:sz w:val="18"/>
                <w:szCs w:val="18"/>
              </w:rPr>
              <w:t>Veškeré sumy uvádějte v celých číslech v Kč.</w:t>
            </w:r>
          </w:p>
          <w:p w14:paraId="3840493B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436E7D">
              <w:rPr>
                <w:rFonts w:ascii="Calibri" w:hAnsi="Calibri" w:cs="Arial"/>
                <w:b/>
                <w:sz w:val="18"/>
                <w:szCs w:val="18"/>
              </w:rPr>
              <w:t>Zkontrolujte, že suma uvedená v řádku „CELKOVÉ NÁKLADY“ přesně odpovídá výši stanovené dotace, která má být pro daný projekt poskytnuta v rámci dotačního titulu „Obec přátelská rodině a seniorům“.</w:t>
            </w:r>
          </w:p>
          <w:p w14:paraId="15461CE0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 xml:space="preserve">V sloupci D „Komentář“ uveďte </w:t>
            </w:r>
            <w:r w:rsidRPr="00436E7D">
              <w:rPr>
                <w:rFonts w:ascii="Calibri" w:hAnsi="Calibri" w:cs="Arial"/>
                <w:b/>
                <w:sz w:val="18"/>
                <w:szCs w:val="18"/>
              </w:rPr>
              <w:t>popis</w:t>
            </w:r>
            <w:r w:rsidRPr="00436E7D">
              <w:rPr>
                <w:rFonts w:ascii="Calibri" w:hAnsi="Calibri" w:cs="Arial"/>
                <w:sz w:val="18"/>
                <w:szCs w:val="18"/>
              </w:rPr>
              <w:t xml:space="preserve"> k příslušné rozpočtové položce. </w:t>
            </w:r>
          </w:p>
          <w:p w14:paraId="3DCE78F2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b/>
                <w:bCs/>
                <w:sz w:val="18"/>
                <w:szCs w:val="18"/>
                <w:u w:val="single"/>
              </w:rPr>
            </w:pPr>
            <w:r w:rsidRPr="00436E7D">
              <w:rPr>
                <w:rFonts w:ascii="Calibri" w:hAnsi="Calibri" w:cs="Arial"/>
                <w:b/>
                <w:bCs/>
                <w:sz w:val="18"/>
                <w:szCs w:val="18"/>
                <w:u w:val="single"/>
              </w:rPr>
              <w:t>Kapitola 1. Osobní náklady</w:t>
            </w:r>
          </w:p>
          <w:p w14:paraId="35029EE7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 xml:space="preserve">V této rozpočtové kapitole je možné uvádět pouze náklady na zaměstnance organizace, to znamená osoby zaměstnané v organizaci příjemce dotace na </w:t>
            </w:r>
            <w:r w:rsidRPr="00436E7D">
              <w:rPr>
                <w:rFonts w:ascii="Calibri" w:hAnsi="Calibri" w:cs="Arial"/>
                <w:b/>
                <w:sz w:val="18"/>
                <w:szCs w:val="18"/>
              </w:rPr>
              <w:t xml:space="preserve">Dohodu o pracovní činnosti (DPČ) </w:t>
            </w:r>
            <w:r w:rsidRPr="00436E7D">
              <w:rPr>
                <w:rFonts w:ascii="Calibri" w:hAnsi="Calibri" w:cs="Arial"/>
                <w:sz w:val="18"/>
                <w:szCs w:val="18"/>
              </w:rPr>
              <w:t>nebo</w:t>
            </w:r>
            <w:r w:rsidRPr="00436E7D">
              <w:rPr>
                <w:rFonts w:ascii="Calibri" w:hAnsi="Calibri" w:cs="Arial"/>
                <w:b/>
                <w:sz w:val="18"/>
                <w:szCs w:val="18"/>
              </w:rPr>
              <w:t xml:space="preserve"> Dohodu o provedení práce (DPP)</w:t>
            </w:r>
            <w:r w:rsidRPr="00436E7D">
              <w:rPr>
                <w:rFonts w:ascii="Calibri" w:hAnsi="Calibri" w:cs="Arial"/>
                <w:sz w:val="18"/>
                <w:szCs w:val="18"/>
              </w:rPr>
              <w:t>.</w:t>
            </w:r>
          </w:p>
          <w:p w14:paraId="4096C63B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 xml:space="preserve">Dlouhodobé spolupracovníky organizace, kteří ovšem nejsou jejími zaměstnanci (týká se to tedy i osob, které mají s organizací uzavřenou smlouvu o dílo, příkazní smlouvu apod.), zde není možné uvádět. </w:t>
            </w:r>
            <w:r w:rsidRPr="00436E7D">
              <w:rPr>
                <w:rFonts w:ascii="Calibri" w:hAnsi="Calibri" w:cs="Arial"/>
                <w:iCs/>
                <w:spacing w:val="-2"/>
                <w:sz w:val="18"/>
                <w:szCs w:val="18"/>
              </w:rPr>
              <w:t>Tyto dodavatele služeb bude potřeba uvádět v části Provozní náklady v subkapitole odpovídající charakteru poskytovaných služeb</w:t>
            </w:r>
            <w:r w:rsidRPr="00436E7D">
              <w:rPr>
                <w:rFonts w:ascii="Calibri" w:hAnsi="Calibri" w:cs="Arial"/>
                <w:sz w:val="18"/>
                <w:szCs w:val="18"/>
              </w:rPr>
              <w:t>.</w:t>
            </w:r>
          </w:p>
          <w:p w14:paraId="733F95C1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>V subkapitolách 1.1 až 1.2 je potřeba uvést odměnu z dohody pro všechny zaměstnance organizace. Každého zaměstnance uvádějte do samostatného řádku v rámci příslušné subkapitoly (</w:t>
            </w:r>
            <w:proofErr w:type="gramStart"/>
            <w:r w:rsidRPr="00436E7D">
              <w:rPr>
                <w:rFonts w:ascii="Calibri" w:hAnsi="Calibri" w:cs="Arial"/>
                <w:sz w:val="18"/>
                <w:szCs w:val="18"/>
              </w:rPr>
              <w:t>1.1  -</w:t>
            </w:r>
            <w:proofErr w:type="gramEnd"/>
            <w:r w:rsidRPr="00436E7D">
              <w:rPr>
                <w:rFonts w:ascii="Calibri" w:hAnsi="Calibri" w:cs="Arial"/>
                <w:sz w:val="18"/>
                <w:szCs w:val="18"/>
              </w:rPr>
              <w:t xml:space="preserve"> zaměstnanci na DPČ, 1.2 - zaměstnanci na DPP).</w:t>
            </w:r>
          </w:p>
          <w:p w14:paraId="69610286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>Každý řádek (každého zaměstnance) uveďte názvem pozice, kterou bude v projektu zastávat. V případě subkapitoly 1.1 uveďte za název pozice do závorky předpokládaný rozsah týdenní pracovní doby (stanovené nebo kratší) daného zaměstnance na projektu.</w:t>
            </w:r>
          </w:p>
          <w:p w14:paraId="49AAC0CC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>V subkapitole 1.3 Ostatní osobní náklady vyčíslete především odvody zaměstnavatele na sociální a zdravotní pojištění (sumárně v přednastaveném řádku) za všechny zaměstnance, kteří mají být v rámci projektu hrazeni (se zohledněním výše jejich úvazku na projektu). Týká se to samozřejmě pouze zaměstnanců, pro které jsou odvody relevantní.</w:t>
            </w:r>
          </w:p>
          <w:p w14:paraId="36B31E16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36E7D">
              <w:rPr>
                <w:rFonts w:ascii="Calibri" w:hAnsi="Calibri" w:cs="Arial"/>
                <w:sz w:val="18"/>
                <w:szCs w:val="18"/>
              </w:rPr>
              <w:t>Do této subkapitoly je dále možné (v dalších řádcích) zahrnout náklady určené poskytovatelem dotace. Jedná se zejména o zákonné pojištění odpovědnosti zaměstnavatele. I tyto náklady jsou oprávněné pouze pro zaměstnance, kteří jsou hrazeni v rámci projektu, a to v rozsahu podle jejich úvazku na projektu.</w:t>
            </w:r>
          </w:p>
          <w:p w14:paraId="109612E1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b/>
                <w:bCs/>
                <w:sz w:val="18"/>
                <w:szCs w:val="18"/>
                <w:u w:val="single"/>
              </w:rPr>
            </w:pPr>
            <w:r w:rsidRPr="00436E7D">
              <w:rPr>
                <w:rFonts w:ascii="Calibri" w:hAnsi="Calibri" w:cs="Arial"/>
                <w:b/>
                <w:bCs/>
                <w:sz w:val="18"/>
                <w:szCs w:val="18"/>
                <w:u w:val="single"/>
              </w:rPr>
              <w:t>Kapitola 2. Provozní náklady</w:t>
            </w:r>
          </w:p>
          <w:p w14:paraId="685EEFE4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436E7D">
              <w:rPr>
                <w:rFonts w:ascii="Calibri" w:hAnsi="Calibri" w:cs="Arial"/>
                <w:bCs/>
                <w:sz w:val="18"/>
                <w:szCs w:val="18"/>
              </w:rPr>
              <w:lastRenderedPageBreak/>
              <w:t>Uveďte zde všechny náklady, mimo osobních náklad</w:t>
            </w:r>
            <w:r w:rsidRPr="00436E7D">
              <w:rPr>
                <w:rFonts w:ascii="Calibri" w:hAnsi="Calibri" w:cs="Arial"/>
                <w:sz w:val="18"/>
                <w:szCs w:val="18"/>
              </w:rPr>
              <w:t>ů</w:t>
            </w:r>
            <w:r w:rsidRPr="00436E7D">
              <w:rPr>
                <w:rFonts w:ascii="Calibri" w:hAnsi="Calibri" w:cs="Arial"/>
                <w:bCs/>
                <w:sz w:val="18"/>
                <w:szCs w:val="18"/>
              </w:rPr>
              <w:t>, které vzniknou v souvislosti s realizací Vašeho projektu, dle stanovené struktury.</w:t>
            </w:r>
          </w:p>
          <w:p w14:paraId="1D25F9D6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436E7D">
              <w:rPr>
                <w:rFonts w:ascii="Calibri" w:hAnsi="Calibri" w:cs="Arial"/>
                <w:bCs/>
                <w:sz w:val="18"/>
                <w:szCs w:val="18"/>
              </w:rPr>
              <w:t xml:space="preserve">U subkapitol 2.2 a 2.4 upozorňujeme, že </w:t>
            </w:r>
            <w:r w:rsidRPr="00436E7D">
              <w:rPr>
                <w:rFonts w:ascii="Calibri" w:hAnsi="Calibri" w:cs="Arial"/>
                <w:b/>
                <w:bCs/>
                <w:sz w:val="18"/>
                <w:szCs w:val="18"/>
              </w:rPr>
              <w:t>pořízení nebo zhodnocení dlouhodobého majetku nepředstavuje oprávněné náklady projektu</w:t>
            </w:r>
            <w:r w:rsidRPr="00436E7D">
              <w:rPr>
                <w:rFonts w:ascii="Calibri" w:hAnsi="Calibri" w:cs="Arial"/>
                <w:bCs/>
                <w:sz w:val="18"/>
                <w:szCs w:val="18"/>
              </w:rPr>
              <w:t>. V rámci projektu je možné pořídit pouze plnění, která jsou v souladu s příslušnými právními předpisy účtovaná v plné výši přímo do nákladů (mimo jiné podle Zákona o daních z příjmů – v současné době do výše 40.000 Kč u hmotného majetku a do výše 60.000 Kč u nehmotného majetku).</w:t>
            </w:r>
          </w:p>
          <w:p w14:paraId="54EE51D2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436E7D">
              <w:rPr>
                <w:rFonts w:ascii="Calibri" w:hAnsi="Calibri" w:cs="Arial"/>
                <w:bCs/>
                <w:sz w:val="18"/>
                <w:szCs w:val="18"/>
              </w:rPr>
              <w:t>Subkapitoly 2.3 a 2.6 (m</w:t>
            </w:r>
            <w:r w:rsidRPr="00436E7D">
              <w:rPr>
                <w:rFonts w:ascii="Calibri" w:hAnsi="Calibri" w:cs="Arial"/>
                <w:sz w:val="18"/>
                <w:szCs w:val="18"/>
              </w:rPr>
              <w:t>ůže se to ovšem týkat i dalších částí rozpočtu</w:t>
            </w:r>
            <w:r w:rsidRPr="00436E7D">
              <w:rPr>
                <w:rFonts w:ascii="Calibri" w:hAnsi="Calibri" w:cs="Arial"/>
                <w:bCs/>
                <w:sz w:val="18"/>
                <w:szCs w:val="18"/>
              </w:rPr>
              <w:t>) budou obsahovat velice pravděpodobně tzv. režijní náklady. Tyto p</w:t>
            </w:r>
            <w:r w:rsidRPr="00436E7D">
              <w:rPr>
                <w:rFonts w:ascii="Calibri" w:hAnsi="Calibri" w:cs="Arial"/>
                <w:iCs/>
                <w:spacing w:val="-2"/>
                <w:sz w:val="18"/>
                <w:szCs w:val="18"/>
              </w:rPr>
              <w:t>řípadné režijní náklady související s projektem je třeba stanovit poměrnou částí z celkové výše těchto nákladů, a to na základě konkrétních doložených a definovaných objemů a kritérií.</w:t>
            </w:r>
          </w:p>
          <w:p w14:paraId="55C5BF47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436E7D">
              <w:rPr>
                <w:rFonts w:ascii="Calibri" w:hAnsi="Calibri" w:cs="Arial"/>
                <w:bCs/>
                <w:sz w:val="18"/>
                <w:szCs w:val="18"/>
              </w:rPr>
              <w:t>Do subkapitoly 2.5 lze zahrnout zejména cestovní náhrady</w:t>
            </w:r>
            <w:r w:rsidRPr="00436E7D">
              <w:rPr>
                <w:rFonts w:ascii="Calibri" w:hAnsi="Calibri" w:cs="Arial"/>
                <w:bCs/>
                <w:sz w:val="18"/>
                <w:szCs w:val="18"/>
                <w:vertAlign w:val="superscript"/>
              </w:rPr>
              <w:footnoteReference w:id="1"/>
            </w:r>
            <w:r w:rsidRPr="00436E7D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r w:rsidRPr="00436E7D">
              <w:rPr>
                <w:rFonts w:ascii="Calibri" w:hAnsi="Calibri" w:cs="Arial"/>
                <w:iCs/>
                <w:spacing w:val="-2"/>
                <w:sz w:val="18"/>
                <w:szCs w:val="18"/>
              </w:rPr>
              <w:t>za tuzemské pracovní cesty</w:t>
            </w:r>
            <w:r w:rsidRPr="00436E7D">
              <w:rPr>
                <w:rFonts w:ascii="Calibri" w:hAnsi="Calibri" w:cs="Arial"/>
                <w:bCs/>
                <w:sz w:val="18"/>
                <w:szCs w:val="18"/>
              </w:rPr>
              <w:t xml:space="preserve"> zaměstnancům organizace příjemce dotace (vyúčtování pracovních cest)</w:t>
            </w:r>
            <w:r w:rsidRPr="00436E7D">
              <w:rPr>
                <w:rFonts w:ascii="Calibri" w:hAnsi="Calibri" w:cs="Arial"/>
                <w:bCs/>
                <w:sz w:val="18"/>
                <w:szCs w:val="18"/>
                <w:vertAlign w:val="superscript"/>
              </w:rPr>
              <w:footnoteReference w:id="2"/>
            </w:r>
            <w:r w:rsidRPr="00436E7D">
              <w:rPr>
                <w:rFonts w:ascii="Calibri" w:hAnsi="Calibri" w:cs="Arial"/>
                <w:bCs/>
                <w:sz w:val="18"/>
                <w:szCs w:val="18"/>
              </w:rPr>
              <w:t>.</w:t>
            </w:r>
          </w:p>
          <w:p w14:paraId="1E47E667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436E7D">
              <w:rPr>
                <w:rFonts w:ascii="Calibri" w:hAnsi="Calibri" w:cs="Arial"/>
                <w:bCs/>
                <w:sz w:val="18"/>
                <w:szCs w:val="18"/>
              </w:rPr>
              <w:t xml:space="preserve">Cestovní náhrady mohou být oprávněným nákladem projektu pouze ve výši zákonných nároků podle Zákoníku práce, v platném znění. Dále mohou být v rámci této kapitoly rozpočtovány </w:t>
            </w:r>
            <w:r w:rsidRPr="00436E7D">
              <w:rPr>
                <w:rFonts w:ascii="Calibri" w:hAnsi="Calibri" w:cs="Arial"/>
                <w:iCs/>
                <w:spacing w:val="-2"/>
                <w:sz w:val="18"/>
                <w:szCs w:val="18"/>
              </w:rPr>
              <w:t>náklady za úhradu jízdného pro účastníky projektových aktivit nebo pro přizvané experty/lektory apod.</w:t>
            </w:r>
          </w:p>
          <w:p w14:paraId="475ECE91" w14:textId="77777777" w:rsidR="001C3F25" w:rsidRPr="00436E7D" w:rsidRDefault="001C3F25" w:rsidP="00AA6C1A">
            <w:pPr>
              <w:spacing w:after="12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436E7D">
              <w:rPr>
                <w:rFonts w:ascii="Calibri" w:hAnsi="Calibri" w:cs="Arial"/>
                <w:bCs/>
                <w:sz w:val="18"/>
                <w:szCs w:val="18"/>
              </w:rPr>
              <w:t>V subkapitole 2.7 uveďte do samostatných řádků náklady, které nelze zařadit do předchozích částí rozpočtu. Uveďte popis k jednotlivým položkám v sloupci D „Komentář“.</w:t>
            </w:r>
          </w:p>
        </w:tc>
      </w:tr>
    </w:tbl>
    <w:p w14:paraId="508D4E60" w14:textId="77777777" w:rsidR="001C3F25" w:rsidRPr="00436E7D" w:rsidRDefault="001C3F25" w:rsidP="001C3F25"/>
    <w:tbl>
      <w:tblPr>
        <w:tblpPr w:leftFromText="141" w:rightFromText="141" w:horzAnchor="margin" w:tblpXSpec="center" w:tblpY="-540"/>
        <w:tblW w:w="1070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81"/>
        <w:gridCol w:w="3819"/>
      </w:tblGrid>
      <w:tr w:rsidR="001C3F25" w:rsidRPr="00436E7D" w14:paraId="58C363F5" w14:textId="77777777" w:rsidTr="00AA6C1A">
        <w:trPr>
          <w:trHeight w:val="1440"/>
        </w:trPr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4A85E" w14:textId="77777777" w:rsidR="001C3F25" w:rsidRPr="00436E7D" w:rsidRDefault="001C3F25" w:rsidP="00AA6C1A">
            <w:pPr>
              <w:rPr>
                <w:rFonts w:ascii="Arial" w:hAnsi="Arial" w:cs="Arial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C02C7" w14:textId="77777777" w:rsidR="001C3F25" w:rsidRPr="00436E7D" w:rsidRDefault="001C3F25" w:rsidP="00AA6C1A">
            <w:pPr>
              <w:rPr>
                <w:rFonts w:ascii="Arial" w:hAnsi="Arial" w:cs="Arial"/>
              </w:rPr>
            </w:pPr>
          </w:p>
        </w:tc>
      </w:tr>
    </w:tbl>
    <w:p w14:paraId="5ADE9BC6" w14:textId="77777777" w:rsidR="001C3F25" w:rsidRPr="00436E7D" w:rsidRDefault="001C3F25" w:rsidP="001C3F25">
      <w:pPr>
        <w:keepNext/>
        <w:keepLines/>
        <w:spacing w:before="480"/>
        <w:outlineLvl w:val="0"/>
        <w:rPr>
          <w:rFonts w:asciiTheme="majorHAnsi" w:eastAsiaTheme="majorEastAsia" w:hAnsiTheme="majorHAnsi" w:cstheme="majorBidi"/>
          <w:bCs/>
        </w:rPr>
      </w:pPr>
    </w:p>
    <w:p w14:paraId="290AD8BE" w14:textId="77777777" w:rsidR="001C3F25" w:rsidRPr="00436E7D" w:rsidRDefault="001C3F25" w:rsidP="001C3F25"/>
    <w:p w14:paraId="2029B463" w14:textId="77777777" w:rsidR="001C3F25" w:rsidRPr="00436E7D" w:rsidRDefault="001C3F25" w:rsidP="001C3F25"/>
    <w:p w14:paraId="7AF9F8C0" w14:textId="77777777" w:rsidR="001C3F25" w:rsidRPr="00436E7D" w:rsidRDefault="001C3F25" w:rsidP="001C3F25">
      <w:pPr>
        <w:rPr>
          <w:sz w:val="24"/>
          <w:szCs w:val="24"/>
        </w:rPr>
      </w:pPr>
    </w:p>
    <w:p w14:paraId="62C8E631" w14:textId="77777777" w:rsidR="001C3F25" w:rsidRPr="00436E7D" w:rsidRDefault="001C3F25" w:rsidP="001C3F25">
      <w:pPr>
        <w:rPr>
          <w:sz w:val="24"/>
          <w:szCs w:val="24"/>
        </w:rPr>
      </w:pPr>
    </w:p>
    <w:p w14:paraId="5033DD29" w14:textId="77777777" w:rsidR="001C3F25" w:rsidRPr="00436E7D" w:rsidRDefault="001C3F25" w:rsidP="001C3F25">
      <w:pPr>
        <w:rPr>
          <w:sz w:val="24"/>
          <w:szCs w:val="24"/>
        </w:rPr>
      </w:pPr>
    </w:p>
    <w:p w14:paraId="70B8554B" w14:textId="77777777" w:rsidR="001C3F25" w:rsidRPr="00436E7D" w:rsidRDefault="001C3F25" w:rsidP="001C3F25">
      <w:pPr>
        <w:jc w:val="right"/>
        <w:rPr>
          <w:rFonts w:ascii="Arial" w:hAnsi="Arial" w:cs="Arial"/>
          <w:b/>
          <w:sz w:val="24"/>
          <w:szCs w:val="24"/>
        </w:rPr>
      </w:pPr>
    </w:p>
    <w:p w14:paraId="6AAD118F" w14:textId="77777777" w:rsidR="001C3F25" w:rsidRPr="00436E7D" w:rsidRDefault="001C3F25" w:rsidP="001C3F25">
      <w:pPr>
        <w:jc w:val="right"/>
        <w:rPr>
          <w:rFonts w:ascii="Arial" w:hAnsi="Arial" w:cs="Arial"/>
          <w:b/>
          <w:sz w:val="24"/>
          <w:szCs w:val="24"/>
        </w:rPr>
      </w:pPr>
    </w:p>
    <w:p w14:paraId="0C8789C6" w14:textId="77777777" w:rsidR="001C3F25" w:rsidRPr="00436E7D" w:rsidRDefault="001C3F25" w:rsidP="001C3F25">
      <w:pPr>
        <w:jc w:val="right"/>
        <w:rPr>
          <w:rFonts w:ascii="Arial" w:hAnsi="Arial" w:cs="Arial"/>
          <w:b/>
          <w:sz w:val="24"/>
          <w:szCs w:val="24"/>
        </w:rPr>
      </w:pPr>
    </w:p>
    <w:p w14:paraId="46BD16D8" w14:textId="77777777" w:rsidR="001C3F25" w:rsidRPr="00436E7D" w:rsidRDefault="001C3F25" w:rsidP="001C3F25">
      <w:pPr>
        <w:tabs>
          <w:tab w:val="left" w:pos="3360"/>
          <w:tab w:val="right" w:pos="9072"/>
        </w:tabs>
        <w:rPr>
          <w:rFonts w:ascii="Arial" w:hAnsi="Arial" w:cs="Arial"/>
          <w:b/>
          <w:sz w:val="24"/>
          <w:szCs w:val="24"/>
        </w:rPr>
      </w:pPr>
      <w:r w:rsidRPr="00436E7D">
        <w:rPr>
          <w:rFonts w:ascii="Arial" w:hAnsi="Arial" w:cs="Arial"/>
          <w:b/>
          <w:sz w:val="24"/>
          <w:szCs w:val="24"/>
        </w:rPr>
        <w:tab/>
      </w:r>
      <w:r w:rsidRPr="00436E7D">
        <w:rPr>
          <w:rFonts w:ascii="Arial" w:hAnsi="Arial" w:cs="Arial"/>
          <w:b/>
          <w:sz w:val="24"/>
          <w:szCs w:val="24"/>
        </w:rPr>
        <w:tab/>
      </w:r>
    </w:p>
    <w:p w14:paraId="5F2232DC" w14:textId="77777777" w:rsidR="001C3F25" w:rsidRPr="00436E7D" w:rsidRDefault="001C3F25" w:rsidP="001C3F25"/>
    <w:p w14:paraId="3E060C52" w14:textId="77777777" w:rsidR="001C3F25" w:rsidRPr="00436E7D" w:rsidRDefault="001C3F25" w:rsidP="001C3F25">
      <w:pPr>
        <w:jc w:val="right"/>
        <w:rPr>
          <w:rFonts w:ascii="Arial" w:hAnsi="Arial" w:cs="Arial"/>
          <w:b/>
          <w:sz w:val="24"/>
          <w:szCs w:val="24"/>
        </w:rPr>
      </w:pPr>
    </w:p>
    <w:p w14:paraId="6751147C" w14:textId="77777777" w:rsidR="00C42B82" w:rsidRDefault="00C42B82"/>
    <w:sectPr w:rsidR="00C42B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0B827" w14:textId="77777777" w:rsidR="001B7BD0" w:rsidRDefault="001B7BD0" w:rsidP="001C3F25">
      <w:pPr>
        <w:spacing w:after="0" w:line="240" w:lineRule="auto"/>
      </w:pPr>
      <w:r>
        <w:separator/>
      </w:r>
    </w:p>
  </w:endnote>
  <w:endnote w:type="continuationSeparator" w:id="0">
    <w:p w14:paraId="5D75CE5D" w14:textId="77777777" w:rsidR="001B7BD0" w:rsidRDefault="001B7BD0" w:rsidP="001C3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68FF6" w14:textId="77777777" w:rsidR="001C3F25" w:rsidRDefault="001C3F2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4420139"/>
      <w:docPartObj>
        <w:docPartGallery w:val="Page Numbers (Bottom of Page)"/>
        <w:docPartUnique/>
      </w:docPartObj>
    </w:sdtPr>
    <w:sdtContent>
      <w:p w14:paraId="7327F2A6" w14:textId="77777777" w:rsidR="001C3F25" w:rsidRDefault="001C3F2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5E94B932" w14:textId="77777777" w:rsidR="001C3F25" w:rsidRDefault="001C3F2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59A97" w14:textId="77777777" w:rsidR="001C3F25" w:rsidRDefault="001C3F2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0E2EA" w14:textId="77777777" w:rsidR="001B7BD0" w:rsidRDefault="001B7BD0" w:rsidP="001C3F25">
      <w:pPr>
        <w:spacing w:after="0" w:line="240" w:lineRule="auto"/>
      </w:pPr>
      <w:r>
        <w:separator/>
      </w:r>
    </w:p>
  </w:footnote>
  <w:footnote w:type="continuationSeparator" w:id="0">
    <w:p w14:paraId="5E42E144" w14:textId="77777777" w:rsidR="001B7BD0" w:rsidRDefault="001B7BD0" w:rsidP="001C3F25">
      <w:pPr>
        <w:spacing w:after="0" w:line="240" w:lineRule="auto"/>
      </w:pPr>
      <w:r>
        <w:continuationSeparator/>
      </w:r>
    </w:p>
  </w:footnote>
  <w:footnote w:id="1">
    <w:p w14:paraId="3795BB39" w14:textId="77777777" w:rsidR="001C3F25" w:rsidRPr="006F2BB2" w:rsidRDefault="001C3F25" w:rsidP="001C3F25">
      <w:pPr>
        <w:pStyle w:val="Textpoznpodarou"/>
        <w:jc w:val="both"/>
        <w:rPr>
          <w:rFonts w:ascii="Calibri" w:hAnsi="Calibri" w:cs="Arial"/>
          <w:sz w:val="16"/>
          <w:szCs w:val="16"/>
        </w:rPr>
      </w:pPr>
      <w:r w:rsidRPr="00B24557">
        <w:rPr>
          <w:rStyle w:val="Znakapoznpodarou"/>
        </w:rPr>
        <w:footnoteRef/>
      </w:r>
      <w:r w:rsidRPr="00B24557">
        <w:t xml:space="preserve"> </w:t>
      </w:r>
      <w:r w:rsidRPr="006F2BB2">
        <w:rPr>
          <w:rFonts w:ascii="Calibri" w:hAnsi="Calibri" w:cs="Arial"/>
          <w:sz w:val="16"/>
          <w:szCs w:val="16"/>
        </w:rPr>
        <w:t xml:space="preserve">Ubytování lze hradit do výše </w:t>
      </w:r>
      <w:r>
        <w:rPr>
          <w:rFonts w:ascii="Calibri" w:hAnsi="Calibri" w:cs="Arial"/>
          <w:sz w:val="16"/>
          <w:szCs w:val="16"/>
        </w:rPr>
        <w:t>po</w:t>
      </w:r>
      <w:r w:rsidRPr="006F2BB2">
        <w:rPr>
          <w:rFonts w:ascii="Calibri" w:hAnsi="Calibri" w:cs="Arial"/>
          <w:sz w:val="16"/>
          <w:szCs w:val="16"/>
        </w:rPr>
        <w:t xml:space="preserve">dle cen obvyklých v daném regionu. Výše stravného je stanovena </w:t>
      </w:r>
      <w:r>
        <w:rPr>
          <w:rFonts w:ascii="Calibri" w:hAnsi="Calibri" w:cs="Arial"/>
          <w:sz w:val="16"/>
          <w:szCs w:val="16"/>
        </w:rPr>
        <w:t>pod</w:t>
      </w:r>
      <w:r w:rsidRPr="006F2BB2">
        <w:rPr>
          <w:rFonts w:ascii="Calibri" w:hAnsi="Calibri" w:cs="Arial"/>
          <w:sz w:val="16"/>
          <w:szCs w:val="16"/>
        </w:rPr>
        <w:t xml:space="preserve">le </w:t>
      </w:r>
      <w:proofErr w:type="spellStart"/>
      <w:r w:rsidRPr="006F2BB2">
        <w:rPr>
          <w:rFonts w:ascii="Calibri" w:hAnsi="Calibri" w:cs="Arial"/>
          <w:sz w:val="16"/>
          <w:szCs w:val="16"/>
        </w:rPr>
        <w:t>ust</w:t>
      </w:r>
      <w:proofErr w:type="spellEnd"/>
      <w:r w:rsidRPr="006F2BB2">
        <w:rPr>
          <w:rFonts w:ascii="Calibri" w:hAnsi="Calibri" w:cs="Arial"/>
          <w:sz w:val="16"/>
          <w:szCs w:val="16"/>
        </w:rPr>
        <w:t>. § 176 zákoník</w:t>
      </w:r>
      <w:r>
        <w:rPr>
          <w:rFonts w:ascii="Calibri" w:hAnsi="Calibri" w:cs="Arial"/>
          <w:sz w:val="16"/>
          <w:szCs w:val="16"/>
        </w:rPr>
        <w:t>u</w:t>
      </w:r>
      <w:r w:rsidRPr="006F2BB2">
        <w:rPr>
          <w:rFonts w:ascii="Calibri" w:hAnsi="Calibri" w:cs="Arial"/>
          <w:sz w:val="16"/>
          <w:szCs w:val="16"/>
        </w:rPr>
        <w:t xml:space="preserve"> práce</w:t>
      </w:r>
      <w:r>
        <w:rPr>
          <w:rFonts w:ascii="Calibri" w:hAnsi="Calibri" w:cs="Arial"/>
          <w:sz w:val="16"/>
          <w:szCs w:val="16"/>
        </w:rPr>
        <w:t>.</w:t>
      </w:r>
    </w:p>
  </w:footnote>
  <w:footnote w:id="2">
    <w:p w14:paraId="063C3A73" w14:textId="77777777" w:rsidR="001C3F25" w:rsidRPr="006F2BB2" w:rsidRDefault="001C3F25" w:rsidP="001C3F25">
      <w:pPr>
        <w:pStyle w:val="Textpoznpodarou"/>
        <w:jc w:val="both"/>
        <w:rPr>
          <w:rFonts w:ascii="Calibri" w:hAnsi="Calibri"/>
          <w:sz w:val="16"/>
          <w:szCs w:val="16"/>
        </w:rPr>
      </w:pPr>
      <w:r w:rsidRPr="006F2BB2">
        <w:rPr>
          <w:rStyle w:val="Znakapoznpodarou"/>
          <w:rFonts w:ascii="Calibri" w:hAnsi="Calibri"/>
          <w:sz w:val="16"/>
          <w:szCs w:val="16"/>
        </w:rPr>
        <w:footnoteRef/>
      </w:r>
      <w:r w:rsidRPr="006F2BB2">
        <w:rPr>
          <w:rFonts w:ascii="Calibri" w:hAnsi="Calibri"/>
          <w:sz w:val="16"/>
          <w:szCs w:val="16"/>
        </w:rPr>
        <w:t xml:space="preserve"> </w:t>
      </w:r>
      <w:r>
        <w:rPr>
          <w:rFonts w:ascii="Calibri" w:hAnsi="Calibri" w:cs="Arial"/>
          <w:spacing w:val="-2"/>
          <w:sz w:val="16"/>
          <w:szCs w:val="16"/>
        </w:rPr>
        <w:t>Pod</w:t>
      </w:r>
      <w:r w:rsidRPr="006F2BB2">
        <w:rPr>
          <w:rFonts w:ascii="Calibri" w:hAnsi="Calibri" w:cs="Arial"/>
          <w:spacing w:val="-2"/>
          <w:sz w:val="16"/>
          <w:szCs w:val="16"/>
        </w:rPr>
        <w:t xml:space="preserve">le </w:t>
      </w:r>
      <w:proofErr w:type="spellStart"/>
      <w:r w:rsidRPr="006F2BB2">
        <w:rPr>
          <w:rFonts w:ascii="Calibri" w:hAnsi="Calibri" w:cs="Arial"/>
          <w:spacing w:val="-2"/>
          <w:sz w:val="16"/>
          <w:szCs w:val="16"/>
        </w:rPr>
        <w:t>ust</w:t>
      </w:r>
      <w:proofErr w:type="spellEnd"/>
      <w:r w:rsidRPr="006F2BB2">
        <w:rPr>
          <w:rFonts w:ascii="Calibri" w:hAnsi="Calibri" w:cs="Arial"/>
          <w:spacing w:val="-2"/>
          <w:sz w:val="16"/>
          <w:szCs w:val="16"/>
        </w:rPr>
        <w:t xml:space="preserve">. § 155 </w:t>
      </w:r>
      <w:r>
        <w:rPr>
          <w:rFonts w:ascii="Calibri" w:hAnsi="Calibri" w:cs="Arial"/>
          <w:spacing w:val="-2"/>
          <w:sz w:val="16"/>
          <w:szCs w:val="16"/>
        </w:rPr>
        <w:t>z</w:t>
      </w:r>
      <w:r w:rsidRPr="006F2BB2">
        <w:rPr>
          <w:rFonts w:ascii="Calibri" w:hAnsi="Calibri" w:cs="Arial"/>
          <w:spacing w:val="-2"/>
          <w:sz w:val="16"/>
          <w:szCs w:val="16"/>
        </w:rPr>
        <w:t>ákoníku práce nelze hradit cestovní náhrady, pokud nejsou výslovně sjednány v uzavřených dohodách o pracích konaných mimo pracovní poměr.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AFEDB" w14:textId="77777777" w:rsidR="001C3F25" w:rsidRDefault="001C3F2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74969" w14:textId="77777777" w:rsidR="001C3F25" w:rsidRDefault="001C3F2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DFA34" w14:textId="77777777" w:rsidR="001C3F25" w:rsidRDefault="001C3F2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F25"/>
    <w:rsid w:val="00083E6C"/>
    <w:rsid w:val="001B7BD0"/>
    <w:rsid w:val="001C3F25"/>
    <w:rsid w:val="006A7465"/>
    <w:rsid w:val="00712720"/>
    <w:rsid w:val="00C4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9EC15"/>
  <w15:chartTrackingRefBased/>
  <w15:docId w15:val="{A98F8F84-B354-4027-B6DC-B6343075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F2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C3F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C3F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C3F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C3F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3F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3F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3F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3F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3F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3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C3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C3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3F2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3F2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3F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3F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3F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3F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3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C3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3F2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C3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3F2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C3F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C3F2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C3F2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3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3F2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C3F25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rsid w:val="001C3F25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1C3F25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Textpoznpodarou">
    <w:name w:val="footnote text"/>
    <w:aliases w:val="Footnote,Text poznámky pod čiarou 007"/>
    <w:basedOn w:val="Normln"/>
    <w:link w:val="TextpoznpodarouChar"/>
    <w:unhideWhenUsed/>
    <w:qFormat/>
    <w:rsid w:val="001C3F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aliases w:val="Footnote Char,Text poznámky pod čiarou 007 Char"/>
    <w:basedOn w:val="Standardnpsmoodstavce"/>
    <w:link w:val="Textpoznpodarou"/>
    <w:qFormat/>
    <w:rsid w:val="001C3F25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unhideWhenUsed/>
    <w:qFormat/>
    <w:rsid w:val="001C3F25"/>
    <w:rPr>
      <w:vertAlign w:val="superscript"/>
    </w:rPr>
  </w:style>
  <w:style w:type="paragraph" w:styleId="Zpat">
    <w:name w:val="footer"/>
    <w:basedOn w:val="Normln"/>
    <w:link w:val="ZpatChar"/>
    <w:uiPriority w:val="99"/>
    <w:rsid w:val="001C3F25"/>
    <w:pPr>
      <w:tabs>
        <w:tab w:val="center" w:pos="4536"/>
        <w:tab w:val="right" w:pos="9072"/>
      </w:tabs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1C3F25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1194</Words>
  <Characters>7051</Characters>
  <Application>Microsoft Office Word</Application>
  <DocSecurity>0</DocSecurity>
  <Lines>58</Lines>
  <Paragraphs>16</Paragraphs>
  <ScaleCrop>false</ScaleCrop>
  <Company>MPSV CR</Company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Matušů Barbora Mgr. (MPSV)</dc:creator>
  <cp:keywords/>
  <dc:description/>
  <cp:lastModifiedBy>Matušů Barbora Mgr. (MPSV)</cp:lastModifiedBy>
  <cp:revision>1</cp:revision>
  <dcterms:created xsi:type="dcterms:W3CDTF">2026-08-12T07:38:00Z</dcterms:created>
  <dcterms:modified xsi:type="dcterms:W3CDTF">2026-08-12T07:43:00Z</dcterms:modified>
</cp:coreProperties>
</file>